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473C" w:rsidRDefault="000B473C" w:rsidP="00F24089">
      <w:pPr>
        <w:autoSpaceDE w:val="0"/>
        <w:autoSpaceDN w:val="0"/>
        <w:adjustRightInd w:val="0"/>
        <w:rPr>
          <w:rFonts w:asciiTheme="majorHAnsi" w:eastAsia="HelveticaLinotype-Bold" w:hAnsiTheme="majorHAnsi" w:cstheme="majorHAnsi"/>
          <w:b/>
          <w:bCs/>
          <w:sz w:val="20"/>
          <w:szCs w:val="20"/>
        </w:rPr>
      </w:pPr>
    </w:p>
    <w:p w:rsidR="00F24089" w:rsidRDefault="00F24089" w:rsidP="00F24089">
      <w:pPr>
        <w:autoSpaceDE w:val="0"/>
        <w:autoSpaceDN w:val="0"/>
        <w:adjustRightInd w:val="0"/>
        <w:rPr>
          <w:rFonts w:asciiTheme="majorHAnsi" w:eastAsia="HelveticaLinotype-Bold" w:hAnsiTheme="majorHAnsi" w:cstheme="majorHAnsi"/>
          <w:b/>
          <w:bCs/>
          <w:sz w:val="20"/>
          <w:szCs w:val="20"/>
        </w:rPr>
      </w:pPr>
      <w:r w:rsidRPr="00F24089">
        <w:rPr>
          <w:rFonts w:asciiTheme="majorHAnsi" w:eastAsia="HelveticaLinotype-Bold" w:hAnsiTheme="majorHAnsi" w:cstheme="majorHAnsi"/>
          <w:b/>
          <w:bCs/>
          <w:sz w:val="20"/>
          <w:szCs w:val="20"/>
        </w:rPr>
        <w:t>General description</w:t>
      </w:r>
    </w:p>
    <w:p w:rsidR="00F24089" w:rsidRPr="00F24089" w:rsidRDefault="00F24089" w:rsidP="00F24089">
      <w:pPr>
        <w:autoSpaceDE w:val="0"/>
        <w:autoSpaceDN w:val="0"/>
        <w:adjustRightInd w:val="0"/>
        <w:rPr>
          <w:rFonts w:asciiTheme="majorHAnsi" w:eastAsia="HelveticaLinotype-Bold" w:hAnsiTheme="majorHAnsi" w:cstheme="majorHAnsi"/>
          <w:b/>
          <w:bCs/>
          <w:sz w:val="20"/>
          <w:szCs w:val="20"/>
        </w:rPr>
      </w:pPr>
    </w:p>
    <w:p w:rsidR="00F24089" w:rsidRPr="00F24089" w:rsidRDefault="00271C49" w:rsidP="00F24089">
      <w:pPr>
        <w:autoSpaceDE w:val="0"/>
        <w:autoSpaceDN w:val="0"/>
        <w:adjustRightInd w:val="0"/>
        <w:rPr>
          <w:rFonts w:asciiTheme="majorHAnsi" w:eastAsia="HelveticaLinotype-Bold" w:hAnsiTheme="majorHAnsi" w:cstheme="majorHAnsi"/>
          <w:sz w:val="20"/>
          <w:szCs w:val="20"/>
        </w:rPr>
      </w:pPr>
      <w:r>
        <w:rPr>
          <w:rFonts w:asciiTheme="majorHAnsi" w:eastAsia="HelveticaLinotype-Bold" w:hAnsiTheme="majorHAnsi" w:cstheme="majorHAnsi"/>
          <w:sz w:val="20"/>
          <w:szCs w:val="20"/>
        </w:rPr>
        <w:t>(</w:t>
      </w:r>
      <w:r w:rsidR="00F24089">
        <w:rPr>
          <w:rFonts w:asciiTheme="majorHAnsi" w:eastAsia="HelveticaLinotype-Bold" w:hAnsiTheme="majorHAnsi" w:cstheme="majorHAnsi"/>
          <w:sz w:val="20"/>
          <w:szCs w:val="20"/>
        </w:rPr>
        <w:t>30XW-PZE / 30XWHPZE</w:t>
      </w:r>
      <w:r>
        <w:rPr>
          <w:rFonts w:asciiTheme="majorHAnsi" w:eastAsia="HelveticaLinotype-Bold" w:hAnsiTheme="majorHAnsi" w:cstheme="majorHAnsi"/>
          <w:sz w:val="20"/>
          <w:szCs w:val="20"/>
        </w:rPr>
        <w:t>) F</w:t>
      </w:r>
      <w:r w:rsidR="00F24089" w:rsidRPr="00F24089">
        <w:rPr>
          <w:rFonts w:asciiTheme="majorHAnsi" w:eastAsia="HelveticaLinotype-Bold" w:hAnsiTheme="majorHAnsi" w:cstheme="majorHAnsi"/>
          <w:sz w:val="20"/>
          <w:szCs w:val="20"/>
        </w:rPr>
        <w:t>actory assembled single</w:t>
      </w:r>
      <w:r w:rsidR="00F24089">
        <w:rPr>
          <w:rFonts w:asciiTheme="majorHAnsi" w:eastAsia="HelveticaLinotype-Bold" w:hAnsiTheme="majorHAnsi" w:cstheme="majorHAnsi"/>
          <w:sz w:val="20"/>
          <w:szCs w:val="20"/>
        </w:rPr>
        <w:t xml:space="preserve"> </w:t>
      </w:r>
      <w:r w:rsidR="00F24089" w:rsidRPr="00F24089">
        <w:rPr>
          <w:rFonts w:asciiTheme="majorHAnsi" w:eastAsia="HelveticaLinotype-Bold" w:hAnsiTheme="majorHAnsi" w:cstheme="majorHAnsi"/>
          <w:sz w:val="20"/>
          <w:szCs w:val="20"/>
        </w:rPr>
        <w:t>piece water-cooled chiller, shall include all factory wiring,</w:t>
      </w:r>
      <w:r w:rsidR="00F24089">
        <w:rPr>
          <w:rFonts w:asciiTheme="majorHAnsi" w:eastAsia="HelveticaLinotype-Bold" w:hAnsiTheme="majorHAnsi" w:cstheme="majorHAnsi"/>
          <w:sz w:val="20"/>
          <w:szCs w:val="20"/>
        </w:rPr>
        <w:t xml:space="preserve"> </w:t>
      </w:r>
      <w:r w:rsidR="00F24089" w:rsidRPr="00F24089">
        <w:rPr>
          <w:rFonts w:asciiTheme="majorHAnsi" w:eastAsia="HelveticaLinotype-Bold" w:hAnsiTheme="majorHAnsi" w:cstheme="majorHAnsi"/>
          <w:sz w:val="20"/>
          <w:szCs w:val="20"/>
        </w:rPr>
        <w:t>piping, controls, refrigerant charge (HFO-1234ze),</w:t>
      </w:r>
      <w:r w:rsidR="00F24089">
        <w:rPr>
          <w:rFonts w:asciiTheme="majorHAnsi" w:eastAsia="HelveticaLinotype-Bold" w:hAnsiTheme="majorHAnsi" w:cstheme="majorHAnsi"/>
          <w:sz w:val="20"/>
          <w:szCs w:val="20"/>
        </w:rPr>
        <w:t xml:space="preserve"> </w:t>
      </w:r>
      <w:r w:rsidR="00F24089" w:rsidRPr="00F24089">
        <w:rPr>
          <w:rFonts w:asciiTheme="majorHAnsi" w:eastAsia="HelveticaLinotype-Bold" w:hAnsiTheme="majorHAnsi" w:cstheme="majorHAnsi"/>
          <w:sz w:val="20"/>
          <w:szCs w:val="20"/>
        </w:rPr>
        <w:t>refrigeration circuits, screw compressors, electronic</w:t>
      </w:r>
      <w:r w:rsidR="00F24089">
        <w:rPr>
          <w:rFonts w:asciiTheme="majorHAnsi" w:eastAsia="HelveticaLinotype-Bold" w:hAnsiTheme="majorHAnsi" w:cstheme="majorHAnsi"/>
          <w:sz w:val="20"/>
          <w:szCs w:val="20"/>
        </w:rPr>
        <w:t xml:space="preserve"> </w:t>
      </w:r>
      <w:r w:rsidR="00F24089" w:rsidRPr="00F24089">
        <w:rPr>
          <w:rFonts w:asciiTheme="majorHAnsi" w:eastAsia="HelveticaLinotype-Bold" w:hAnsiTheme="majorHAnsi" w:cstheme="majorHAnsi"/>
          <w:sz w:val="20"/>
          <w:szCs w:val="20"/>
        </w:rPr>
        <w:t>expansion valves and equipment required prior to field</w:t>
      </w:r>
      <w:r w:rsidR="00F24089">
        <w:rPr>
          <w:rFonts w:asciiTheme="majorHAnsi" w:eastAsia="HelveticaLinotype-Bold" w:hAnsiTheme="majorHAnsi" w:cstheme="majorHAnsi"/>
          <w:sz w:val="20"/>
          <w:szCs w:val="20"/>
        </w:rPr>
        <w:t xml:space="preserve"> </w:t>
      </w:r>
      <w:r w:rsidR="00F24089" w:rsidRPr="00F24089">
        <w:rPr>
          <w:rFonts w:asciiTheme="majorHAnsi" w:eastAsia="HelveticaLinotype-Bold" w:hAnsiTheme="majorHAnsi" w:cstheme="majorHAnsi"/>
          <w:sz w:val="20"/>
          <w:szCs w:val="20"/>
        </w:rPr>
        <w:t>start-up.</w:t>
      </w:r>
    </w:p>
    <w:p w:rsidR="00F24089" w:rsidRPr="00F24089" w:rsidRDefault="00271C49" w:rsidP="00F24089">
      <w:pPr>
        <w:autoSpaceDE w:val="0"/>
        <w:autoSpaceDN w:val="0"/>
        <w:adjustRightInd w:val="0"/>
        <w:rPr>
          <w:rFonts w:asciiTheme="majorHAnsi" w:eastAsia="HelveticaLinotype-Bold" w:hAnsiTheme="majorHAnsi" w:cstheme="majorHAnsi"/>
          <w:sz w:val="20"/>
          <w:szCs w:val="20"/>
        </w:rPr>
      </w:pPr>
      <w:r>
        <w:rPr>
          <w:rFonts w:asciiTheme="majorHAnsi" w:eastAsia="HelveticaLinotype-Bold" w:hAnsiTheme="majorHAnsi" w:cstheme="majorHAnsi"/>
          <w:sz w:val="20"/>
          <w:szCs w:val="20"/>
        </w:rPr>
        <w:t>(</w:t>
      </w:r>
      <w:r w:rsidR="00FA772A">
        <w:rPr>
          <w:rFonts w:asciiTheme="majorHAnsi" w:eastAsia="HelveticaLinotype-Bold" w:hAnsiTheme="majorHAnsi" w:cstheme="majorHAnsi"/>
          <w:sz w:val="20"/>
          <w:szCs w:val="20"/>
        </w:rPr>
        <w:t>30XWHZE / 30XWHPZE</w:t>
      </w:r>
      <w:r>
        <w:rPr>
          <w:rFonts w:asciiTheme="majorHAnsi" w:eastAsia="HelveticaLinotype-Bold" w:hAnsiTheme="majorHAnsi" w:cstheme="majorHAnsi"/>
          <w:sz w:val="20"/>
          <w:szCs w:val="20"/>
        </w:rPr>
        <w:t>)</w:t>
      </w:r>
      <w:r w:rsidR="00F24089" w:rsidRPr="00F24089">
        <w:rPr>
          <w:rFonts w:asciiTheme="majorHAnsi" w:eastAsia="HelveticaLinotype-Bold" w:hAnsiTheme="majorHAnsi" w:cstheme="majorHAnsi"/>
          <w:sz w:val="20"/>
          <w:szCs w:val="20"/>
        </w:rPr>
        <w:t xml:space="preserve"> Factory assembled single piece</w:t>
      </w:r>
      <w:r w:rsidR="00F24089">
        <w:rPr>
          <w:rFonts w:asciiTheme="majorHAnsi" w:eastAsia="HelveticaLinotype-Bold" w:hAnsiTheme="majorHAnsi" w:cstheme="majorHAnsi"/>
          <w:sz w:val="20"/>
          <w:szCs w:val="20"/>
        </w:rPr>
        <w:t xml:space="preserve"> </w:t>
      </w:r>
      <w:r w:rsidR="00F24089" w:rsidRPr="00F24089">
        <w:rPr>
          <w:rFonts w:asciiTheme="majorHAnsi" w:eastAsia="HelveticaLinotype-Bold" w:hAnsiTheme="majorHAnsi" w:cstheme="majorHAnsi"/>
          <w:sz w:val="20"/>
          <w:szCs w:val="20"/>
        </w:rPr>
        <w:t>water-sourced heat pump, shall incl</w:t>
      </w:r>
      <w:r w:rsidR="00F24089">
        <w:rPr>
          <w:rFonts w:asciiTheme="majorHAnsi" w:eastAsia="HelveticaLinotype-Bold" w:hAnsiTheme="majorHAnsi" w:cstheme="majorHAnsi"/>
          <w:sz w:val="20"/>
          <w:szCs w:val="20"/>
        </w:rPr>
        <w:t>ude all factory wiring</w:t>
      </w:r>
      <w:r w:rsidR="00F24089" w:rsidRPr="00F24089">
        <w:rPr>
          <w:rFonts w:asciiTheme="majorHAnsi" w:eastAsia="HelveticaLinotype-Bold" w:hAnsiTheme="majorHAnsi" w:cstheme="majorHAnsi"/>
          <w:sz w:val="20"/>
          <w:szCs w:val="20"/>
        </w:rPr>
        <w:t>, piping, controls, refrigerant charge (HFO-1234ze),</w:t>
      </w:r>
      <w:r w:rsidR="00F24089">
        <w:rPr>
          <w:rFonts w:asciiTheme="majorHAnsi" w:eastAsia="HelveticaLinotype-Bold" w:hAnsiTheme="majorHAnsi" w:cstheme="majorHAnsi"/>
          <w:sz w:val="20"/>
          <w:szCs w:val="20"/>
        </w:rPr>
        <w:t xml:space="preserve"> </w:t>
      </w:r>
      <w:r w:rsidR="00F24089" w:rsidRPr="00F24089">
        <w:rPr>
          <w:rFonts w:asciiTheme="majorHAnsi" w:eastAsia="HelveticaLinotype-Bold" w:hAnsiTheme="majorHAnsi" w:cstheme="majorHAnsi"/>
          <w:sz w:val="20"/>
          <w:szCs w:val="20"/>
        </w:rPr>
        <w:t>refrigeration circuits, screw compressors, electronic expansion</w:t>
      </w:r>
      <w:r w:rsidR="00F24089">
        <w:rPr>
          <w:rFonts w:asciiTheme="majorHAnsi" w:eastAsia="HelveticaLinotype-Bold" w:hAnsiTheme="majorHAnsi" w:cstheme="majorHAnsi"/>
          <w:sz w:val="20"/>
          <w:szCs w:val="20"/>
        </w:rPr>
        <w:t xml:space="preserve"> </w:t>
      </w:r>
      <w:r w:rsidR="00F24089" w:rsidRPr="00F24089">
        <w:rPr>
          <w:rFonts w:asciiTheme="majorHAnsi" w:eastAsia="HelveticaLinotype-Bold" w:hAnsiTheme="majorHAnsi" w:cstheme="majorHAnsi"/>
          <w:sz w:val="20"/>
          <w:szCs w:val="20"/>
        </w:rPr>
        <w:t>valves and equipment required prior to field start-up.</w:t>
      </w:r>
    </w:p>
    <w:p w:rsidR="00F24089" w:rsidRDefault="00F24089" w:rsidP="00F24089">
      <w:pPr>
        <w:autoSpaceDE w:val="0"/>
        <w:autoSpaceDN w:val="0"/>
        <w:adjustRightInd w:val="0"/>
        <w:rPr>
          <w:rFonts w:asciiTheme="majorHAnsi" w:eastAsia="HelveticaLinotype-Bold" w:hAnsiTheme="majorHAnsi" w:cstheme="majorHAnsi"/>
          <w:b/>
          <w:bCs/>
          <w:sz w:val="20"/>
          <w:szCs w:val="20"/>
        </w:rPr>
      </w:pPr>
    </w:p>
    <w:p w:rsidR="00F24089" w:rsidRPr="00F24089" w:rsidRDefault="00F24089" w:rsidP="00F24089">
      <w:pPr>
        <w:autoSpaceDE w:val="0"/>
        <w:autoSpaceDN w:val="0"/>
        <w:adjustRightInd w:val="0"/>
        <w:rPr>
          <w:rFonts w:asciiTheme="majorHAnsi" w:eastAsia="HelveticaLinotype-Bold" w:hAnsiTheme="majorHAnsi" w:cstheme="majorHAnsi"/>
          <w:b/>
          <w:bCs/>
          <w:sz w:val="20"/>
          <w:szCs w:val="20"/>
        </w:rPr>
      </w:pPr>
      <w:r w:rsidRPr="00F24089">
        <w:rPr>
          <w:rFonts w:asciiTheme="majorHAnsi" w:eastAsia="HelveticaLinotype-Bold" w:hAnsiTheme="majorHAnsi" w:cstheme="majorHAnsi"/>
          <w:b/>
          <w:bCs/>
          <w:sz w:val="20"/>
          <w:szCs w:val="20"/>
        </w:rPr>
        <w:t>Quality assurance</w:t>
      </w:r>
    </w:p>
    <w:p w:rsidR="0099086B" w:rsidRPr="0099086B" w:rsidRDefault="0099086B" w:rsidP="00F24089">
      <w:pPr>
        <w:autoSpaceDE w:val="0"/>
        <w:autoSpaceDN w:val="0"/>
        <w:adjustRightInd w:val="0"/>
        <w:rPr>
          <w:rFonts w:asciiTheme="majorHAnsi" w:eastAsia="HelveticaLinotype-Bold" w:hAnsiTheme="majorHAnsi" w:cstheme="majorHAnsi"/>
          <w:i/>
          <w:sz w:val="20"/>
          <w:szCs w:val="20"/>
        </w:rPr>
      </w:pPr>
      <w:r w:rsidRPr="0099086B">
        <w:rPr>
          <w:rFonts w:asciiTheme="majorHAnsi" w:eastAsia="HelveticaLinotype-Bold" w:hAnsiTheme="majorHAnsi" w:cstheme="majorHAnsi"/>
          <w:sz w:val="20"/>
          <w:szCs w:val="20"/>
        </w:rPr>
        <w:t xml:space="preserve">Unit shall be rated in accordance </w:t>
      </w:r>
      <w:r w:rsidRPr="0099086B">
        <w:rPr>
          <w:rFonts w:asciiTheme="majorHAnsi" w:eastAsia="HelveticaLinotype-Bold" w:hAnsiTheme="majorHAnsi" w:cstheme="majorHAnsi"/>
          <w:i/>
          <w:sz w:val="20"/>
          <w:szCs w:val="20"/>
        </w:rPr>
        <w:t>with EN14511-3 Standard</w:t>
      </w:r>
      <w:r w:rsidRPr="0099086B">
        <w:rPr>
          <w:rFonts w:asciiTheme="majorHAnsi" w:eastAsia="HelveticaLinotype-Bold" w:hAnsiTheme="majorHAnsi" w:cstheme="majorHAnsi"/>
          <w:sz w:val="20"/>
          <w:szCs w:val="20"/>
        </w:rPr>
        <w:t xml:space="preserve">, latest revision and unit performances shall be certified by independent </w:t>
      </w:r>
      <w:r w:rsidRPr="0099086B">
        <w:rPr>
          <w:rFonts w:asciiTheme="majorHAnsi" w:eastAsia="HelveticaLinotype-Bold" w:hAnsiTheme="majorHAnsi" w:cstheme="majorHAnsi"/>
          <w:i/>
          <w:sz w:val="20"/>
          <w:szCs w:val="20"/>
        </w:rPr>
        <w:t xml:space="preserve">Eurovent </w:t>
      </w:r>
      <w:r w:rsidRPr="0099086B">
        <w:rPr>
          <w:rFonts w:asciiTheme="majorHAnsi" w:eastAsia="HelveticaLinotype-Bold" w:hAnsiTheme="majorHAnsi" w:cstheme="majorHAnsi"/>
          <w:sz w:val="20"/>
          <w:szCs w:val="20"/>
        </w:rPr>
        <w:t xml:space="preserve">certification body. </w:t>
      </w:r>
      <w:r w:rsidRPr="0099086B">
        <w:rPr>
          <w:rFonts w:asciiTheme="majorHAnsi" w:eastAsia="HelveticaLinotype-Bold" w:hAnsiTheme="majorHAnsi" w:cstheme="majorHAnsi"/>
          <w:i/>
          <w:sz w:val="20"/>
          <w:szCs w:val="20"/>
        </w:rPr>
        <w:t>Unit without independent Eurovent certification shall be excluded.</w:t>
      </w:r>
    </w:p>
    <w:p w:rsidR="0099086B" w:rsidRDefault="0099086B" w:rsidP="00F24089">
      <w:pPr>
        <w:autoSpaceDE w:val="0"/>
        <w:autoSpaceDN w:val="0"/>
        <w:adjustRightInd w:val="0"/>
        <w:rPr>
          <w:rFonts w:asciiTheme="majorHAnsi" w:eastAsia="HelveticaLinotype-Bold" w:hAnsiTheme="majorHAnsi" w:cstheme="majorHAnsi"/>
          <w:sz w:val="20"/>
          <w:szCs w:val="20"/>
        </w:rPr>
      </w:pPr>
    </w:p>
    <w:p w:rsidR="00F24089" w:rsidRPr="00F24089" w:rsidRDefault="00F24089" w:rsidP="00F24089">
      <w:pPr>
        <w:autoSpaceDE w:val="0"/>
        <w:autoSpaceDN w:val="0"/>
        <w:adjustRightInd w:val="0"/>
        <w:rPr>
          <w:rFonts w:asciiTheme="majorHAnsi" w:eastAsia="HelveticaLinotype-Bold" w:hAnsiTheme="majorHAnsi" w:cstheme="majorHAnsi"/>
          <w:sz w:val="20"/>
          <w:szCs w:val="20"/>
        </w:rPr>
      </w:pPr>
      <w:r w:rsidRPr="00F24089">
        <w:rPr>
          <w:rFonts w:asciiTheme="majorHAnsi" w:eastAsia="HelveticaLinotype-Bold" w:hAnsiTheme="majorHAnsi" w:cstheme="majorHAnsi"/>
          <w:sz w:val="20"/>
          <w:szCs w:val="20"/>
        </w:rPr>
        <w:t>Unit construction shall comply with European directives:</w:t>
      </w:r>
    </w:p>
    <w:p w:rsidR="0099086B" w:rsidRPr="006304CC" w:rsidRDefault="006304CC" w:rsidP="006304CC">
      <w:pPr>
        <w:pStyle w:val="ListParagraph"/>
        <w:numPr>
          <w:ilvl w:val="0"/>
          <w:numId w:val="2"/>
        </w:numPr>
        <w:autoSpaceDE w:val="0"/>
        <w:autoSpaceDN w:val="0"/>
        <w:adjustRightInd w:val="0"/>
        <w:rPr>
          <w:rFonts w:asciiTheme="majorHAnsi" w:eastAsia="HelveticaLinotype-Bold" w:hAnsiTheme="majorHAnsi" w:cstheme="majorHAnsi"/>
          <w:sz w:val="20"/>
          <w:szCs w:val="20"/>
        </w:rPr>
      </w:pPr>
      <w:r w:rsidRPr="006304CC">
        <w:rPr>
          <w:rFonts w:asciiTheme="majorHAnsi" w:eastAsia="HelveticaLinotype-Bold" w:hAnsiTheme="majorHAnsi" w:cstheme="majorHAnsi"/>
          <w:sz w:val="20"/>
          <w:szCs w:val="20"/>
        </w:rPr>
        <w:t>From 1st January 2018, commission regulation (EU) N°2016/2281 implementing Directive 2009/125/EC of the European Parliament and of the Council with regards to Ecodesign requirements for ENER Lot 21 comfort cooling chillers</w:t>
      </w:r>
      <w:r w:rsidR="00F24089" w:rsidRPr="006304CC">
        <w:rPr>
          <w:rFonts w:asciiTheme="majorHAnsi" w:eastAsia="HelveticaLinotype-Bold" w:hAnsiTheme="majorHAnsi" w:cstheme="majorHAnsi"/>
          <w:sz w:val="20"/>
          <w:szCs w:val="20"/>
        </w:rPr>
        <w:t xml:space="preserve"> </w:t>
      </w:r>
    </w:p>
    <w:p w:rsidR="00F24089" w:rsidRPr="006304CC" w:rsidRDefault="00F24089" w:rsidP="006304CC">
      <w:pPr>
        <w:pStyle w:val="ListParagraph"/>
        <w:numPr>
          <w:ilvl w:val="0"/>
          <w:numId w:val="2"/>
        </w:numPr>
        <w:autoSpaceDE w:val="0"/>
        <w:autoSpaceDN w:val="0"/>
        <w:adjustRightInd w:val="0"/>
        <w:rPr>
          <w:rFonts w:asciiTheme="majorHAnsi" w:eastAsia="HelveticaLinotype-Bold" w:hAnsiTheme="majorHAnsi" w:cstheme="majorHAnsi"/>
          <w:sz w:val="20"/>
          <w:szCs w:val="20"/>
        </w:rPr>
      </w:pPr>
      <w:r w:rsidRPr="006304CC">
        <w:rPr>
          <w:rFonts w:asciiTheme="majorHAnsi" w:eastAsia="HelveticaLinotype-Bold" w:hAnsiTheme="majorHAnsi" w:cstheme="majorHAnsi"/>
          <w:sz w:val="20"/>
          <w:szCs w:val="20"/>
        </w:rPr>
        <w:t>Commission Regulation (EU) N° 813/2013 implementing Directive 2009/125/EC of the European</w:t>
      </w:r>
    </w:p>
    <w:p w:rsidR="00F24089" w:rsidRPr="006304CC" w:rsidRDefault="00F24089" w:rsidP="006304CC">
      <w:pPr>
        <w:pStyle w:val="ListParagraph"/>
        <w:numPr>
          <w:ilvl w:val="0"/>
          <w:numId w:val="2"/>
        </w:numPr>
        <w:autoSpaceDE w:val="0"/>
        <w:autoSpaceDN w:val="0"/>
        <w:adjustRightInd w:val="0"/>
        <w:rPr>
          <w:rFonts w:asciiTheme="majorHAnsi" w:eastAsia="HelveticaLinotype-Bold" w:hAnsiTheme="majorHAnsi" w:cstheme="majorHAnsi"/>
          <w:sz w:val="20"/>
          <w:szCs w:val="20"/>
        </w:rPr>
      </w:pPr>
      <w:r w:rsidRPr="006304CC">
        <w:rPr>
          <w:rFonts w:asciiTheme="majorHAnsi" w:eastAsia="HelveticaLinotype-Bold" w:hAnsiTheme="majorHAnsi" w:cstheme="majorHAnsi"/>
          <w:sz w:val="20"/>
          <w:szCs w:val="20"/>
        </w:rPr>
        <w:t>Parliament and of the Council with regard to Eco-design requirements for space heaters and combination heaters</w:t>
      </w:r>
    </w:p>
    <w:p w:rsidR="00F24089" w:rsidRPr="006304CC" w:rsidRDefault="00F24089" w:rsidP="006304CC">
      <w:pPr>
        <w:pStyle w:val="ListParagraph"/>
        <w:numPr>
          <w:ilvl w:val="0"/>
          <w:numId w:val="2"/>
        </w:numPr>
        <w:autoSpaceDE w:val="0"/>
        <w:autoSpaceDN w:val="0"/>
        <w:adjustRightInd w:val="0"/>
        <w:rPr>
          <w:rFonts w:asciiTheme="majorHAnsi" w:eastAsia="HelveticaLinotype-Bold" w:hAnsiTheme="majorHAnsi" w:cstheme="majorHAnsi"/>
          <w:sz w:val="20"/>
          <w:szCs w:val="20"/>
        </w:rPr>
      </w:pPr>
      <w:r w:rsidRPr="006304CC">
        <w:rPr>
          <w:rFonts w:asciiTheme="majorHAnsi" w:eastAsia="HelveticaLinotype-Bold" w:hAnsiTheme="majorHAnsi" w:cstheme="majorHAnsi"/>
          <w:sz w:val="20"/>
          <w:szCs w:val="20"/>
        </w:rPr>
        <w:t xml:space="preserve">Pressurized equipment directive (PED) </w:t>
      </w:r>
      <w:r w:rsidR="006304CC" w:rsidRPr="006304CC">
        <w:rPr>
          <w:rFonts w:asciiTheme="majorHAnsi" w:eastAsia="HelveticaLinotype-Bold" w:hAnsiTheme="majorHAnsi" w:cstheme="majorHAnsi"/>
          <w:sz w:val="20"/>
          <w:szCs w:val="20"/>
        </w:rPr>
        <w:t>2014</w:t>
      </w:r>
      <w:r w:rsidRPr="006304CC">
        <w:rPr>
          <w:rFonts w:asciiTheme="majorHAnsi" w:eastAsia="HelveticaLinotype-Bold" w:hAnsiTheme="majorHAnsi" w:cstheme="majorHAnsi"/>
          <w:sz w:val="20"/>
          <w:szCs w:val="20"/>
        </w:rPr>
        <w:t>/</w:t>
      </w:r>
      <w:r w:rsidR="006304CC" w:rsidRPr="006304CC">
        <w:rPr>
          <w:rFonts w:asciiTheme="majorHAnsi" w:eastAsia="HelveticaLinotype-Bold" w:hAnsiTheme="majorHAnsi" w:cstheme="majorHAnsi"/>
          <w:sz w:val="20"/>
          <w:szCs w:val="20"/>
        </w:rPr>
        <w:t>68</w:t>
      </w:r>
      <w:r w:rsidRPr="006304CC">
        <w:rPr>
          <w:rFonts w:asciiTheme="majorHAnsi" w:eastAsia="HelveticaLinotype-Bold" w:hAnsiTheme="majorHAnsi" w:cstheme="majorHAnsi"/>
          <w:sz w:val="20"/>
          <w:szCs w:val="20"/>
        </w:rPr>
        <w:t>/E</w:t>
      </w:r>
      <w:r w:rsidR="006304CC" w:rsidRPr="006304CC">
        <w:rPr>
          <w:rFonts w:asciiTheme="majorHAnsi" w:eastAsia="HelveticaLinotype-Bold" w:hAnsiTheme="majorHAnsi" w:cstheme="majorHAnsi"/>
          <w:sz w:val="20"/>
          <w:szCs w:val="20"/>
        </w:rPr>
        <w:t>U</w:t>
      </w:r>
    </w:p>
    <w:p w:rsidR="00F24089" w:rsidRPr="006304CC" w:rsidRDefault="00F24089" w:rsidP="006304CC">
      <w:pPr>
        <w:pStyle w:val="ListParagraph"/>
        <w:numPr>
          <w:ilvl w:val="0"/>
          <w:numId w:val="2"/>
        </w:numPr>
        <w:autoSpaceDE w:val="0"/>
        <w:autoSpaceDN w:val="0"/>
        <w:adjustRightInd w:val="0"/>
        <w:rPr>
          <w:rFonts w:asciiTheme="majorHAnsi" w:eastAsia="HelveticaLinotype-Bold" w:hAnsiTheme="majorHAnsi" w:cstheme="majorHAnsi"/>
          <w:sz w:val="20"/>
          <w:szCs w:val="20"/>
        </w:rPr>
      </w:pPr>
      <w:proofErr w:type="gramStart"/>
      <w:r w:rsidRPr="006304CC">
        <w:rPr>
          <w:rFonts w:asciiTheme="majorHAnsi" w:eastAsia="HelveticaLinotype-Bold" w:hAnsiTheme="majorHAnsi" w:cstheme="majorHAnsi"/>
          <w:sz w:val="20"/>
          <w:szCs w:val="20"/>
        </w:rPr>
        <w:t>Machinery directive 2006/42/EC,</w:t>
      </w:r>
      <w:proofErr w:type="gramEnd"/>
      <w:r w:rsidRPr="006304CC">
        <w:rPr>
          <w:rFonts w:asciiTheme="majorHAnsi" w:eastAsia="HelveticaLinotype-Bold" w:hAnsiTheme="majorHAnsi" w:cstheme="majorHAnsi"/>
          <w:sz w:val="20"/>
          <w:szCs w:val="20"/>
        </w:rPr>
        <w:t xml:space="preserve"> modified</w:t>
      </w:r>
    </w:p>
    <w:p w:rsidR="00F24089" w:rsidRPr="006304CC" w:rsidRDefault="00F24089" w:rsidP="006304CC">
      <w:pPr>
        <w:pStyle w:val="ListParagraph"/>
        <w:numPr>
          <w:ilvl w:val="0"/>
          <w:numId w:val="2"/>
        </w:numPr>
        <w:autoSpaceDE w:val="0"/>
        <w:autoSpaceDN w:val="0"/>
        <w:adjustRightInd w:val="0"/>
        <w:rPr>
          <w:rFonts w:asciiTheme="majorHAnsi" w:eastAsia="HelveticaLinotype-Bold" w:hAnsiTheme="majorHAnsi" w:cstheme="majorHAnsi"/>
          <w:sz w:val="20"/>
          <w:szCs w:val="20"/>
        </w:rPr>
      </w:pPr>
      <w:proofErr w:type="gramStart"/>
      <w:r w:rsidRPr="006304CC">
        <w:rPr>
          <w:rFonts w:asciiTheme="majorHAnsi" w:eastAsia="HelveticaLinotype-Bold" w:hAnsiTheme="majorHAnsi" w:cstheme="majorHAnsi"/>
          <w:sz w:val="20"/>
          <w:szCs w:val="20"/>
        </w:rPr>
        <w:t>Low voltage directive 20</w:t>
      </w:r>
      <w:r w:rsidR="006304CC" w:rsidRPr="006304CC">
        <w:rPr>
          <w:rFonts w:asciiTheme="majorHAnsi" w:eastAsia="HelveticaLinotype-Bold" w:hAnsiTheme="majorHAnsi" w:cstheme="majorHAnsi"/>
          <w:sz w:val="20"/>
          <w:szCs w:val="20"/>
        </w:rPr>
        <w:t>14</w:t>
      </w:r>
      <w:r w:rsidRPr="006304CC">
        <w:rPr>
          <w:rFonts w:asciiTheme="majorHAnsi" w:eastAsia="HelveticaLinotype-Bold" w:hAnsiTheme="majorHAnsi" w:cstheme="majorHAnsi"/>
          <w:sz w:val="20"/>
          <w:szCs w:val="20"/>
        </w:rPr>
        <w:t>/</w:t>
      </w:r>
      <w:r w:rsidR="006304CC" w:rsidRPr="006304CC">
        <w:rPr>
          <w:rFonts w:asciiTheme="majorHAnsi" w:eastAsia="HelveticaLinotype-Bold" w:hAnsiTheme="majorHAnsi" w:cstheme="majorHAnsi"/>
          <w:sz w:val="20"/>
          <w:szCs w:val="20"/>
        </w:rPr>
        <w:t>35</w:t>
      </w:r>
      <w:r w:rsidRPr="006304CC">
        <w:rPr>
          <w:rFonts w:asciiTheme="majorHAnsi" w:eastAsia="HelveticaLinotype-Bold" w:hAnsiTheme="majorHAnsi" w:cstheme="majorHAnsi"/>
          <w:sz w:val="20"/>
          <w:szCs w:val="20"/>
        </w:rPr>
        <w:t>/EC,</w:t>
      </w:r>
      <w:proofErr w:type="gramEnd"/>
      <w:r w:rsidRPr="006304CC">
        <w:rPr>
          <w:rFonts w:asciiTheme="majorHAnsi" w:eastAsia="HelveticaLinotype-Bold" w:hAnsiTheme="majorHAnsi" w:cstheme="majorHAnsi"/>
          <w:sz w:val="20"/>
          <w:szCs w:val="20"/>
        </w:rPr>
        <w:t xml:space="preserve"> modified</w:t>
      </w:r>
    </w:p>
    <w:p w:rsidR="00F24089" w:rsidRPr="006304CC" w:rsidRDefault="00F24089" w:rsidP="006304CC">
      <w:pPr>
        <w:pStyle w:val="ListParagraph"/>
        <w:numPr>
          <w:ilvl w:val="0"/>
          <w:numId w:val="2"/>
        </w:numPr>
        <w:autoSpaceDE w:val="0"/>
        <w:autoSpaceDN w:val="0"/>
        <w:adjustRightInd w:val="0"/>
        <w:rPr>
          <w:rFonts w:asciiTheme="majorHAnsi" w:eastAsia="HelveticaLinotype-Bold" w:hAnsiTheme="majorHAnsi" w:cstheme="majorHAnsi"/>
          <w:sz w:val="20"/>
          <w:szCs w:val="20"/>
        </w:rPr>
      </w:pPr>
      <w:r w:rsidRPr="006304CC">
        <w:rPr>
          <w:rFonts w:asciiTheme="majorHAnsi" w:eastAsia="HelveticaLinotype-Bold" w:hAnsiTheme="majorHAnsi" w:cstheme="majorHAnsi"/>
          <w:sz w:val="20"/>
          <w:szCs w:val="20"/>
        </w:rPr>
        <w:t>Electromagnetic comp</w:t>
      </w:r>
      <w:r w:rsidR="000A4C52" w:rsidRPr="006304CC">
        <w:rPr>
          <w:rFonts w:asciiTheme="majorHAnsi" w:eastAsia="HelveticaLinotype-Bold" w:hAnsiTheme="majorHAnsi" w:cstheme="majorHAnsi"/>
          <w:sz w:val="20"/>
          <w:szCs w:val="20"/>
        </w:rPr>
        <w:t>atibility directive 20</w:t>
      </w:r>
      <w:r w:rsidR="006304CC" w:rsidRPr="006304CC">
        <w:rPr>
          <w:rFonts w:asciiTheme="majorHAnsi" w:eastAsia="HelveticaLinotype-Bold" w:hAnsiTheme="majorHAnsi" w:cstheme="majorHAnsi"/>
          <w:sz w:val="20"/>
          <w:szCs w:val="20"/>
        </w:rPr>
        <w:t>14</w:t>
      </w:r>
      <w:r w:rsidR="000A4C52" w:rsidRPr="006304CC">
        <w:rPr>
          <w:rFonts w:asciiTheme="majorHAnsi" w:eastAsia="HelveticaLinotype-Bold" w:hAnsiTheme="majorHAnsi" w:cstheme="majorHAnsi"/>
          <w:sz w:val="20"/>
          <w:szCs w:val="20"/>
        </w:rPr>
        <w:t>/</w:t>
      </w:r>
      <w:r w:rsidR="006304CC" w:rsidRPr="006304CC">
        <w:rPr>
          <w:rFonts w:asciiTheme="majorHAnsi" w:eastAsia="HelveticaLinotype-Bold" w:hAnsiTheme="majorHAnsi" w:cstheme="majorHAnsi"/>
          <w:sz w:val="20"/>
          <w:szCs w:val="20"/>
        </w:rPr>
        <w:t>30</w:t>
      </w:r>
      <w:r w:rsidR="000A4C52" w:rsidRPr="006304CC">
        <w:rPr>
          <w:rFonts w:asciiTheme="majorHAnsi" w:eastAsia="HelveticaLinotype-Bold" w:hAnsiTheme="majorHAnsi" w:cstheme="majorHAnsi"/>
          <w:sz w:val="20"/>
          <w:szCs w:val="20"/>
        </w:rPr>
        <w:t>/EC (modified)</w:t>
      </w:r>
      <w:r w:rsidRPr="006304CC">
        <w:rPr>
          <w:rFonts w:asciiTheme="majorHAnsi" w:eastAsia="HelveticaLinotype-Bold" w:hAnsiTheme="majorHAnsi" w:cstheme="majorHAnsi"/>
          <w:sz w:val="20"/>
          <w:szCs w:val="20"/>
        </w:rPr>
        <w:t xml:space="preserve"> and the applicable recommendations of European standards</w:t>
      </w:r>
    </w:p>
    <w:p w:rsidR="00F24089" w:rsidRPr="006304CC" w:rsidRDefault="00F24089" w:rsidP="006304CC">
      <w:pPr>
        <w:pStyle w:val="ListParagraph"/>
        <w:numPr>
          <w:ilvl w:val="0"/>
          <w:numId w:val="2"/>
        </w:numPr>
        <w:autoSpaceDE w:val="0"/>
        <w:autoSpaceDN w:val="0"/>
        <w:adjustRightInd w:val="0"/>
        <w:rPr>
          <w:rFonts w:asciiTheme="majorHAnsi" w:eastAsia="HelveticaLinotype-Bold" w:hAnsiTheme="majorHAnsi" w:cstheme="majorHAnsi"/>
          <w:sz w:val="20"/>
          <w:szCs w:val="20"/>
        </w:rPr>
      </w:pPr>
      <w:r w:rsidRPr="006304CC">
        <w:rPr>
          <w:rFonts w:asciiTheme="majorHAnsi" w:eastAsia="HelveticaLinotype-Bold" w:hAnsiTheme="majorHAnsi" w:cstheme="majorHAnsi"/>
          <w:sz w:val="20"/>
          <w:szCs w:val="20"/>
        </w:rPr>
        <w:t>Machine safety: electrical equipment in machines, general requirements, EN 60204-1</w:t>
      </w:r>
    </w:p>
    <w:p w:rsidR="00F24089" w:rsidRPr="006304CC" w:rsidRDefault="00F24089" w:rsidP="006304CC">
      <w:pPr>
        <w:pStyle w:val="ListParagraph"/>
        <w:numPr>
          <w:ilvl w:val="0"/>
          <w:numId w:val="2"/>
        </w:numPr>
        <w:autoSpaceDE w:val="0"/>
        <w:autoSpaceDN w:val="0"/>
        <w:adjustRightInd w:val="0"/>
        <w:rPr>
          <w:rFonts w:asciiTheme="majorHAnsi" w:eastAsia="HelveticaLinotype-Bold" w:hAnsiTheme="majorHAnsi" w:cstheme="majorHAnsi"/>
          <w:sz w:val="20"/>
          <w:szCs w:val="20"/>
        </w:rPr>
      </w:pPr>
      <w:r w:rsidRPr="006304CC">
        <w:rPr>
          <w:rFonts w:asciiTheme="majorHAnsi" w:eastAsia="HelveticaLinotype-Bold" w:hAnsiTheme="majorHAnsi" w:cstheme="majorHAnsi"/>
          <w:sz w:val="20"/>
          <w:szCs w:val="20"/>
        </w:rPr>
        <w:t>Electromagnetic compatibility emission EN61000-6-4</w:t>
      </w:r>
    </w:p>
    <w:p w:rsidR="00F24089" w:rsidRPr="006304CC" w:rsidRDefault="00F24089" w:rsidP="006304CC">
      <w:pPr>
        <w:pStyle w:val="ListParagraph"/>
        <w:numPr>
          <w:ilvl w:val="0"/>
          <w:numId w:val="2"/>
        </w:numPr>
        <w:autoSpaceDE w:val="0"/>
        <w:autoSpaceDN w:val="0"/>
        <w:adjustRightInd w:val="0"/>
        <w:rPr>
          <w:rFonts w:asciiTheme="majorHAnsi" w:eastAsia="HelveticaLinotype-Bold" w:hAnsiTheme="majorHAnsi" w:cstheme="majorHAnsi"/>
          <w:sz w:val="20"/>
          <w:szCs w:val="20"/>
        </w:rPr>
      </w:pPr>
      <w:r w:rsidRPr="006304CC">
        <w:rPr>
          <w:rFonts w:asciiTheme="majorHAnsi" w:eastAsia="HelveticaLinotype-Bold" w:hAnsiTheme="majorHAnsi" w:cstheme="majorHAnsi"/>
          <w:sz w:val="20"/>
          <w:szCs w:val="20"/>
        </w:rPr>
        <w:t>Electromagnetic compatibility immunity EN61000-6-2</w:t>
      </w:r>
    </w:p>
    <w:p w:rsidR="00F24089" w:rsidRPr="006304CC" w:rsidRDefault="00F24089" w:rsidP="006304CC">
      <w:pPr>
        <w:pStyle w:val="ListParagraph"/>
        <w:numPr>
          <w:ilvl w:val="0"/>
          <w:numId w:val="2"/>
        </w:numPr>
        <w:autoSpaceDE w:val="0"/>
        <w:autoSpaceDN w:val="0"/>
        <w:adjustRightInd w:val="0"/>
        <w:rPr>
          <w:rFonts w:asciiTheme="majorHAnsi" w:eastAsia="HelveticaLinotype-Bold" w:hAnsiTheme="majorHAnsi" w:cstheme="majorHAnsi"/>
          <w:i/>
          <w:sz w:val="20"/>
          <w:szCs w:val="20"/>
        </w:rPr>
      </w:pPr>
      <w:r w:rsidRPr="006304CC">
        <w:rPr>
          <w:rFonts w:asciiTheme="majorHAnsi" w:eastAsia="HelveticaLinotype-Bold" w:hAnsiTheme="majorHAnsi" w:cstheme="majorHAnsi"/>
          <w:sz w:val="20"/>
          <w:szCs w:val="20"/>
        </w:rPr>
        <w:t xml:space="preserve">Unit shall be designed, manufactured and tested in a facility with a quality management system certified </w:t>
      </w:r>
      <w:r w:rsidRPr="006304CC">
        <w:rPr>
          <w:rFonts w:asciiTheme="majorHAnsi" w:eastAsia="HelveticaLinotype-Bold" w:hAnsiTheme="majorHAnsi" w:cstheme="majorHAnsi"/>
          <w:i/>
          <w:sz w:val="20"/>
          <w:szCs w:val="20"/>
        </w:rPr>
        <w:t>ISO 9001</w:t>
      </w:r>
      <w:r w:rsidRPr="006304CC">
        <w:rPr>
          <w:rFonts w:asciiTheme="majorHAnsi" w:eastAsia="HelveticaLinotype-Bold" w:hAnsiTheme="majorHAnsi" w:cstheme="majorHAnsi"/>
          <w:sz w:val="20"/>
          <w:szCs w:val="20"/>
        </w:rPr>
        <w:t xml:space="preserve"> and environmental management system </w:t>
      </w:r>
      <w:r w:rsidRPr="006304CC">
        <w:rPr>
          <w:rFonts w:asciiTheme="majorHAnsi" w:eastAsia="HelveticaLinotype-Bold" w:hAnsiTheme="majorHAnsi" w:cstheme="majorHAnsi"/>
          <w:i/>
          <w:sz w:val="20"/>
          <w:szCs w:val="20"/>
        </w:rPr>
        <w:t>ISO 14001.</w:t>
      </w:r>
    </w:p>
    <w:p w:rsidR="00F24089" w:rsidRPr="006304CC" w:rsidRDefault="00F24089" w:rsidP="006304CC">
      <w:pPr>
        <w:pStyle w:val="ListParagraph"/>
        <w:numPr>
          <w:ilvl w:val="0"/>
          <w:numId w:val="2"/>
        </w:numPr>
        <w:autoSpaceDE w:val="0"/>
        <w:autoSpaceDN w:val="0"/>
        <w:adjustRightInd w:val="0"/>
        <w:rPr>
          <w:rFonts w:asciiTheme="majorHAnsi" w:eastAsia="HelveticaLinotype-Bold" w:hAnsiTheme="majorHAnsi" w:cstheme="majorHAnsi"/>
          <w:sz w:val="20"/>
          <w:szCs w:val="20"/>
        </w:rPr>
      </w:pPr>
      <w:r w:rsidRPr="006304CC">
        <w:rPr>
          <w:rFonts w:asciiTheme="majorHAnsi" w:eastAsia="HelveticaLinotype-Bold" w:hAnsiTheme="majorHAnsi" w:cstheme="majorHAnsi"/>
          <w:sz w:val="20"/>
          <w:szCs w:val="20"/>
        </w:rPr>
        <w:t>Unit shall be run tested at the factory.</w:t>
      </w:r>
    </w:p>
    <w:p w:rsidR="00F24089" w:rsidRDefault="00F24089" w:rsidP="00F24089">
      <w:pPr>
        <w:autoSpaceDE w:val="0"/>
        <w:autoSpaceDN w:val="0"/>
        <w:adjustRightInd w:val="0"/>
        <w:rPr>
          <w:rFonts w:asciiTheme="majorHAnsi" w:eastAsia="HelveticaLinotype-Bold" w:hAnsiTheme="majorHAnsi" w:cstheme="majorHAnsi"/>
          <w:b/>
          <w:bCs/>
          <w:sz w:val="20"/>
          <w:szCs w:val="20"/>
        </w:rPr>
      </w:pPr>
    </w:p>
    <w:p w:rsidR="006304CC" w:rsidRDefault="006304CC" w:rsidP="00F24089">
      <w:pPr>
        <w:autoSpaceDE w:val="0"/>
        <w:autoSpaceDN w:val="0"/>
        <w:adjustRightInd w:val="0"/>
        <w:rPr>
          <w:rFonts w:asciiTheme="majorHAnsi" w:eastAsia="HelveticaLinotype-Bold" w:hAnsiTheme="majorHAnsi" w:cstheme="majorHAnsi"/>
          <w:b/>
          <w:bCs/>
          <w:sz w:val="20"/>
          <w:szCs w:val="20"/>
        </w:rPr>
      </w:pPr>
    </w:p>
    <w:p w:rsidR="006304CC" w:rsidRDefault="006304CC" w:rsidP="00F24089">
      <w:pPr>
        <w:autoSpaceDE w:val="0"/>
        <w:autoSpaceDN w:val="0"/>
        <w:adjustRightInd w:val="0"/>
        <w:rPr>
          <w:rFonts w:asciiTheme="majorHAnsi" w:eastAsia="HelveticaLinotype-Bold" w:hAnsiTheme="majorHAnsi" w:cstheme="majorHAnsi"/>
          <w:b/>
          <w:bCs/>
          <w:sz w:val="20"/>
          <w:szCs w:val="20"/>
        </w:rPr>
      </w:pPr>
    </w:p>
    <w:p w:rsidR="006304CC" w:rsidRDefault="006304CC" w:rsidP="00F24089">
      <w:pPr>
        <w:autoSpaceDE w:val="0"/>
        <w:autoSpaceDN w:val="0"/>
        <w:adjustRightInd w:val="0"/>
        <w:rPr>
          <w:rFonts w:asciiTheme="majorHAnsi" w:eastAsia="HelveticaLinotype-Bold" w:hAnsiTheme="majorHAnsi" w:cstheme="majorHAnsi"/>
          <w:b/>
          <w:bCs/>
          <w:sz w:val="20"/>
          <w:szCs w:val="20"/>
        </w:rPr>
      </w:pPr>
    </w:p>
    <w:p w:rsidR="00F24089" w:rsidRPr="00F24089" w:rsidRDefault="00F24089" w:rsidP="00F24089">
      <w:pPr>
        <w:autoSpaceDE w:val="0"/>
        <w:autoSpaceDN w:val="0"/>
        <w:adjustRightInd w:val="0"/>
        <w:rPr>
          <w:rFonts w:asciiTheme="majorHAnsi" w:eastAsia="HelveticaLinotype-Bold" w:hAnsiTheme="majorHAnsi" w:cstheme="majorHAnsi"/>
          <w:b/>
          <w:bCs/>
          <w:sz w:val="20"/>
          <w:szCs w:val="20"/>
        </w:rPr>
      </w:pPr>
      <w:r w:rsidRPr="00F24089">
        <w:rPr>
          <w:rFonts w:asciiTheme="majorHAnsi" w:eastAsia="HelveticaLinotype-Bold" w:hAnsiTheme="majorHAnsi" w:cstheme="majorHAnsi"/>
          <w:b/>
          <w:bCs/>
          <w:sz w:val="20"/>
          <w:szCs w:val="20"/>
        </w:rPr>
        <w:lastRenderedPageBreak/>
        <w:t>Design performance data</w:t>
      </w:r>
    </w:p>
    <w:p w:rsidR="006304CC" w:rsidRPr="006304CC" w:rsidRDefault="006304CC" w:rsidP="006304CC">
      <w:pPr>
        <w:autoSpaceDE w:val="0"/>
        <w:autoSpaceDN w:val="0"/>
        <w:adjustRightInd w:val="0"/>
        <w:rPr>
          <w:rFonts w:asciiTheme="majorHAnsi" w:eastAsia="HelveticaLinotype-Bold" w:hAnsiTheme="majorHAnsi" w:cstheme="majorHAnsi"/>
          <w:sz w:val="20"/>
          <w:szCs w:val="20"/>
        </w:rPr>
      </w:pPr>
      <w:r w:rsidRPr="006304CC">
        <w:rPr>
          <w:rFonts w:asciiTheme="majorHAnsi" w:eastAsia="HelveticaLinotype-Bold" w:hAnsiTheme="majorHAnsi" w:cstheme="majorHAnsi"/>
          <w:sz w:val="20"/>
          <w:szCs w:val="20"/>
        </w:rPr>
        <w:t>Performance data certified by Eurovent independent body (mandatory).</w:t>
      </w:r>
    </w:p>
    <w:p w:rsidR="006304CC" w:rsidRPr="006304CC" w:rsidRDefault="006304CC" w:rsidP="006304CC">
      <w:pPr>
        <w:autoSpaceDE w:val="0"/>
        <w:autoSpaceDN w:val="0"/>
        <w:adjustRightInd w:val="0"/>
        <w:rPr>
          <w:rFonts w:asciiTheme="majorHAnsi" w:eastAsia="HelveticaLinotype-Bold" w:hAnsiTheme="majorHAnsi" w:cstheme="majorHAnsi"/>
          <w:sz w:val="20"/>
          <w:szCs w:val="20"/>
        </w:rPr>
      </w:pPr>
      <w:r w:rsidRPr="006304CC">
        <w:rPr>
          <w:rFonts w:asciiTheme="majorHAnsi" w:eastAsia="HelveticaLinotype-Bold" w:hAnsiTheme="majorHAnsi" w:cstheme="majorHAnsi"/>
          <w:sz w:val="20"/>
          <w:szCs w:val="20"/>
        </w:rPr>
        <w:t>-</w:t>
      </w:r>
      <w:r w:rsidRPr="006304CC">
        <w:rPr>
          <w:rFonts w:asciiTheme="majorHAnsi" w:eastAsia="HelveticaLinotype-Bold" w:hAnsiTheme="majorHAnsi" w:cstheme="majorHAnsi"/>
          <w:sz w:val="20"/>
          <w:szCs w:val="20"/>
        </w:rPr>
        <w:tab/>
        <w:t>Cooling Capacity (kW): ……</w:t>
      </w:r>
      <w:proofErr w:type="gramStart"/>
      <w:r w:rsidRPr="006304CC">
        <w:rPr>
          <w:rFonts w:asciiTheme="majorHAnsi" w:eastAsia="HelveticaLinotype-Bold" w:hAnsiTheme="majorHAnsi" w:cstheme="majorHAnsi"/>
          <w:sz w:val="20"/>
          <w:szCs w:val="20"/>
        </w:rPr>
        <w:t>…..</w:t>
      </w:r>
      <w:proofErr w:type="gramEnd"/>
      <w:r w:rsidRPr="006304CC">
        <w:rPr>
          <w:rFonts w:asciiTheme="majorHAnsi" w:eastAsia="HelveticaLinotype-Bold" w:hAnsiTheme="majorHAnsi" w:cstheme="majorHAnsi"/>
          <w:sz w:val="20"/>
          <w:szCs w:val="20"/>
        </w:rPr>
        <w:t>*</w:t>
      </w:r>
    </w:p>
    <w:p w:rsidR="006304CC" w:rsidRPr="006304CC" w:rsidRDefault="006304CC" w:rsidP="006304CC">
      <w:pPr>
        <w:autoSpaceDE w:val="0"/>
        <w:autoSpaceDN w:val="0"/>
        <w:adjustRightInd w:val="0"/>
        <w:rPr>
          <w:rFonts w:asciiTheme="majorHAnsi" w:eastAsia="HelveticaLinotype-Bold" w:hAnsiTheme="majorHAnsi" w:cstheme="majorHAnsi"/>
          <w:sz w:val="20"/>
          <w:szCs w:val="20"/>
        </w:rPr>
      </w:pPr>
      <w:r w:rsidRPr="006304CC">
        <w:rPr>
          <w:rFonts w:asciiTheme="majorHAnsi" w:eastAsia="HelveticaLinotype-Bold" w:hAnsiTheme="majorHAnsi" w:cstheme="majorHAnsi"/>
          <w:sz w:val="20"/>
          <w:szCs w:val="20"/>
        </w:rPr>
        <w:t>-</w:t>
      </w:r>
      <w:r w:rsidRPr="006304CC">
        <w:rPr>
          <w:rFonts w:asciiTheme="majorHAnsi" w:eastAsia="HelveticaLinotype-Bold" w:hAnsiTheme="majorHAnsi" w:cstheme="majorHAnsi"/>
          <w:sz w:val="20"/>
          <w:szCs w:val="20"/>
        </w:rPr>
        <w:tab/>
        <w:t>Heating Capacity (kW): ……</w:t>
      </w:r>
      <w:proofErr w:type="gramStart"/>
      <w:r w:rsidRPr="006304CC">
        <w:rPr>
          <w:rFonts w:asciiTheme="majorHAnsi" w:eastAsia="HelveticaLinotype-Bold" w:hAnsiTheme="majorHAnsi" w:cstheme="majorHAnsi"/>
          <w:sz w:val="20"/>
          <w:szCs w:val="20"/>
        </w:rPr>
        <w:t>…..</w:t>
      </w:r>
      <w:proofErr w:type="gramEnd"/>
      <w:r w:rsidRPr="006304CC">
        <w:rPr>
          <w:rFonts w:asciiTheme="majorHAnsi" w:eastAsia="HelveticaLinotype-Bold" w:hAnsiTheme="majorHAnsi" w:cstheme="majorHAnsi"/>
          <w:sz w:val="20"/>
          <w:szCs w:val="20"/>
        </w:rPr>
        <w:t>*</w:t>
      </w:r>
    </w:p>
    <w:p w:rsidR="006304CC" w:rsidRDefault="006304CC" w:rsidP="006304CC">
      <w:pPr>
        <w:autoSpaceDE w:val="0"/>
        <w:autoSpaceDN w:val="0"/>
        <w:adjustRightInd w:val="0"/>
        <w:ind w:left="720" w:hanging="720"/>
        <w:rPr>
          <w:rFonts w:asciiTheme="majorHAnsi" w:eastAsia="HelveticaLinotype-Bold" w:hAnsiTheme="majorHAnsi" w:cstheme="majorHAnsi"/>
          <w:sz w:val="20"/>
          <w:szCs w:val="20"/>
        </w:rPr>
      </w:pPr>
      <w:r w:rsidRPr="006304CC">
        <w:rPr>
          <w:rFonts w:asciiTheme="majorHAnsi" w:eastAsia="HelveticaLinotype-Bold" w:hAnsiTheme="majorHAnsi" w:cstheme="majorHAnsi"/>
          <w:sz w:val="20"/>
          <w:szCs w:val="20"/>
        </w:rPr>
        <w:t>-</w:t>
      </w:r>
      <w:r w:rsidRPr="006304CC">
        <w:rPr>
          <w:rFonts w:asciiTheme="majorHAnsi" w:eastAsia="HelveticaLinotype-Bold" w:hAnsiTheme="majorHAnsi" w:cstheme="majorHAnsi"/>
          <w:sz w:val="20"/>
          <w:szCs w:val="20"/>
        </w:rPr>
        <w:tab/>
        <w:t>SCOP according to EN14825: 3 2013 (kWh / kWh): ……</w:t>
      </w:r>
      <w:proofErr w:type="gramStart"/>
      <w:r w:rsidRPr="006304CC">
        <w:rPr>
          <w:rFonts w:asciiTheme="majorHAnsi" w:eastAsia="HelveticaLinotype-Bold" w:hAnsiTheme="majorHAnsi" w:cstheme="majorHAnsi"/>
          <w:sz w:val="20"/>
          <w:szCs w:val="20"/>
        </w:rPr>
        <w:t>…..</w:t>
      </w:r>
      <w:proofErr w:type="gramEnd"/>
      <w:r w:rsidRPr="006304CC">
        <w:rPr>
          <w:rFonts w:asciiTheme="majorHAnsi" w:eastAsia="HelveticaLinotype-Bold" w:hAnsiTheme="majorHAnsi" w:cstheme="majorHAnsi"/>
          <w:sz w:val="20"/>
          <w:szCs w:val="20"/>
        </w:rPr>
        <w:t xml:space="preserve">(average climate zone and water </w:t>
      </w:r>
      <w:r>
        <w:rPr>
          <w:rFonts w:asciiTheme="majorHAnsi" w:eastAsia="HelveticaLinotype-Bold" w:hAnsiTheme="majorHAnsi" w:cstheme="majorHAnsi"/>
          <w:sz w:val="20"/>
          <w:szCs w:val="20"/>
        </w:rPr>
        <w:t xml:space="preserve"> </w:t>
      </w:r>
      <w:r w:rsidRPr="006304CC">
        <w:rPr>
          <w:rFonts w:asciiTheme="majorHAnsi" w:eastAsia="HelveticaLinotype-Bold" w:hAnsiTheme="majorHAnsi" w:cstheme="majorHAnsi"/>
          <w:sz w:val="20"/>
          <w:szCs w:val="20"/>
        </w:rPr>
        <w:t>temperature  30</w:t>
      </w:r>
      <w:r w:rsidRPr="00916FC1">
        <w:rPr>
          <w:rFonts w:asciiTheme="majorHAnsi" w:eastAsia="HelveticaLinotype-Bold" w:hAnsiTheme="majorHAnsi" w:cstheme="majorHAnsi"/>
          <w:sz w:val="20"/>
          <w:szCs w:val="20"/>
          <w:vertAlign w:val="superscript"/>
        </w:rPr>
        <w:t>ο</w:t>
      </w:r>
      <w:r w:rsidRPr="006304CC">
        <w:rPr>
          <w:rFonts w:asciiTheme="majorHAnsi" w:eastAsia="HelveticaLinotype-Bold" w:hAnsiTheme="majorHAnsi" w:cstheme="majorHAnsi"/>
          <w:sz w:val="20"/>
          <w:szCs w:val="20"/>
        </w:rPr>
        <w:t>C/35</w:t>
      </w:r>
      <w:r w:rsidRPr="00916FC1">
        <w:rPr>
          <w:rFonts w:asciiTheme="majorHAnsi" w:eastAsia="HelveticaLinotype-Bold" w:hAnsiTheme="majorHAnsi" w:cstheme="majorHAnsi"/>
          <w:sz w:val="20"/>
          <w:szCs w:val="20"/>
          <w:vertAlign w:val="superscript"/>
        </w:rPr>
        <w:t>o</w:t>
      </w:r>
      <w:r w:rsidRPr="006304CC">
        <w:rPr>
          <w:rFonts w:asciiTheme="majorHAnsi" w:eastAsia="HelveticaLinotype-Bold" w:hAnsiTheme="majorHAnsi" w:cstheme="majorHAnsi"/>
          <w:sz w:val="20"/>
          <w:szCs w:val="20"/>
        </w:rPr>
        <w:t>C)</w:t>
      </w:r>
    </w:p>
    <w:p w:rsidR="00916FC1" w:rsidRPr="00916FC1" w:rsidRDefault="00916FC1" w:rsidP="00916FC1">
      <w:pPr>
        <w:pStyle w:val="ListParagraph"/>
        <w:numPr>
          <w:ilvl w:val="0"/>
          <w:numId w:val="3"/>
        </w:numPr>
        <w:autoSpaceDE w:val="0"/>
        <w:autoSpaceDN w:val="0"/>
        <w:adjustRightInd w:val="0"/>
        <w:ind w:left="709" w:hanging="709"/>
        <w:rPr>
          <w:rFonts w:asciiTheme="majorHAnsi" w:eastAsia="HelveticaLinotype-Bold" w:hAnsiTheme="majorHAnsi" w:cstheme="majorHAnsi"/>
          <w:sz w:val="20"/>
          <w:szCs w:val="20"/>
        </w:rPr>
      </w:pPr>
      <w:r w:rsidRPr="00916FC1">
        <w:rPr>
          <w:rFonts w:asciiTheme="majorHAnsi" w:eastAsia="HelveticaLinotype-Bold" w:hAnsiTheme="majorHAnsi" w:cstheme="majorHAnsi"/>
          <w:sz w:val="20"/>
          <w:szCs w:val="20"/>
        </w:rPr>
        <w:t>SCOP according to EN14825: 3 2013 (kWh / kWh): ……</w:t>
      </w:r>
      <w:proofErr w:type="gramStart"/>
      <w:r w:rsidRPr="00916FC1">
        <w:rPr>
          <w:rFonts w:asciiTheme="majorHAnsi" w:eastAsia="HelveticaLinotype-Bold" w:hAnsiTheme="majorHAnsi" w:cstheme="majorHAnsi"/>
          <w:sz w:val="20"/>
          <w:szCs w:val="20"/>
        </w:rPr>
        <w:t>…..</w:t>
      </w:r>
      <w:proofErr w:type="gramEnd"/>
      <w:r w:rsidRPr="00916FC1">
        <w:rPr>
          <w:rFonts w:asciiTheme="majorHAnsi" w:eastAsia="HelveticaLinotype-Bold" w:hAnsiTheme="majorHAnsi" w:cstheme="majorHAnsi"/>
          <w:sz w:val="20"/>
          <w:szCs w:val="20"/>
        </w:rPr>
        <w:t xml:space="preserve">(average climate zone and water  temperature  </w:t>
      </w:r>
      <w:r>
        <w:rPr>
          <w:rFonts w:asciiTheme="majorHAnsi" w:eastAsia="HelveticaLinotype-Bold" w:hAnsiTheme="majorHAnsi" w:cstheme="majorHAnsi"/>
          <w:sz w:val="20"/>
          <w:szCs w:val="20"/>
        </w:rPr>
        <w:t>47</w:t>
      </w:r>
      <w:r w:rsidRPr="00916FC1">
        <w:rPr>
          <w:rFonts w:asciiTheme="majorHAnsi" w:eastAsia="HelveticaLinotype-Bold" w:hAnsiTheme="majorHAnsi" w:cstheme="majorHAnsi"/>
          <w:sz w:val="20"/>
          <w:szCs w:val="20"/>
          <w:vertAlign w:val="superscript"/>
        </w:rPr>
        <w:t>ο</w:t>
      </w:r>
      <w:r w:rsidRPr="00916FC1">
        <w:rPr>
          <w:rFonts w:asciiTheme="majorHAnsi" w:eastAsia="HelveticaLinotype-Bold" w:hAnsiTheme="majorHAnsi" w:cstheme="majorHAnsi"/>
          <w:sz w:val="20"/>
          <w:szCs w:val="20"/>
        </w:rPr>
        <w:t>C/</w:t>
      </w:r>
      <w:r>
        <w:rPr>
          <w:rFonts w:asciiTheme="majorHAnsi" w:eastAsia="HelveticaLinotype-Bold" w:hAnsiTheme="majorHAnsi" w:cstheme="majorHAnsi"/>
          <w:sz w:val="20"/>
          <w:szCs w:val="20"/>
        </w:rPr>
        <w:t>5</w:t>
      </w:r>
      <w:r w:rsidRPr="00916FC1">
        <w:rPr>
          <w:rFonts w:asciiTheme="majorHAnsi" w:eastAsia="HelveticaLinotype-Bold" w:hAnsiTheme="majorHAnsi" w:cstheme="majorHAnsi"/>
          <w:sz w:val="20"/>
          <w:szCs w:val="20"/>
        </w:rPr>
        <w:t>5</w:t>
      </w:r>
      <w:r w:rsidRPr="00916FC1">
        <w:rPr>
          <w:rFonts w:asciiTheme="majorHAnsi" w:eastAsia="HelveticaLinotype-Bold" w:hAnsiTheme="majorHAnsi" w:cstheme="majorHAnsi"/>
          <w:sz w:val="20"/>
          <w:szCs w:val="20"/>
          <w:vertAlign w:val="superscript"/>
        </w:rPr>
        <w:t>o</w:t>
      </w:r>
      <w:r w:rsidRPr="00916FC1">
        <w:rPr>
          <w:rFonts w:asciiTheme="majorHAnsi" w:eastAsia="HelveticaLinotype-Bold" w:hAnsiTheme="majorHAnsi" w:cstheme="majorHAnsi"/>
          <w:sz w:val="20"/>
          <w:szCs w:val="20"/>
        </w:rPr>
        <w:t>C)</w:t>
      </w:r>
    </w:p>
    <w:p w:rsidR="006304CC" w:rsidRPr="006304CC" w:rsidRDefault="006304CC" w:rsidP="006304CC">
      <w:pPr>
        <w:autoSpaceDE w:val="0"/>
        <w:autoSpaceDN w:val="0"/>
        <w:adjustRightInd w:val="0"/>
        <w:rPr>
          <w:rFonts w:asciiTheme="majorHAnsi" w:eastAsia="HelveticaLinotype-Bold" w:hAnsiTheme="majorHAnsi" w:cstheme="majorHAnsi"/>
          <w:sz w:val="20"/>
          <w:szCs w:val="20"/>
        </w:rPr>
      </w:pPr>
      <w:r w:rsidRPr="006304CC">
        <w:rPr>
          <w:rFonts w:asciiTheme="majorHAnsi" w:eastAsia="HelveticaLinotype-Bold" w:hAnsiTheme="majorHAnsi" w:cstheme="majorHAnsi"/>
          <w:sz w:val="20"/>
          <w:szCs w:val="20"/>
        </w:rPr>
        <w:t>-</w:t>
      </w:r>
      <w:r w:rsidRPr="006304CC">
        <w:rPr>
          <w:rFonts w:asciiTheme="majorHAnsi" w:eastAsia="HelveticaLinotype-Bold" w:hAnsiTheme="majorHAnsi" w:cstheme="majorHAnsi"/>
          <w:sz w:val="20"/>
          <w:szCs w:val="20"/>
        </w:rPr>
        <w:tab/>
        <w:t>SEER according to EU 2016 / 2281 (kWh / kWh): ……</w:t>
      </w:r>
      <w:proofErr w:type="gramStart"/>
      <w:r w:rsidRPr="006304CC">
        <w:rPr>
          <w:rFonts w:asciiTheme="majorHAnsi" w:eastAsia="HelveticaLinotype-Bold" w:hAnsiTheme="majorHAnsi" w:cstheme="majorHAnsi"/>
          <w:sz w:val="20"/>
          <w:szCs w:val="20"/>
        </w:rPr>
        <w:t>…..</w:t>
      </w:r>
      <w:proofErr w:type="gramEnd"/>
      <w:r w:rsidRPr="006304CC">
        <w:rPr>
          <w:rFonts w:asciiTheme="majorHAnsi" w:eastAsia="HelveticaLinotype-Bold" w:hAnsiTheme="majorHAnsi" w:cstheme="majorHAnsi"/>
          <w:sz w:val="20"/>
          <w:szCs w:val="20"/>
        </w:rPr>
        <w:t xml:space="preserve"> (water </w:t>
      </w:r>
      <w:proofErr w:type="gramStart"/>
      <w:r w:rsidRPr="006304CC">
        <w:rPr>
          <w:rFonts w:asciiTheme="majorHAnsi" w:eastAsia="HelveticaLinotype-Bold" w:hAnsiTheme="majorHAnsi" w:cstheme="majorHAnsi"/>
          <w:sz w:val="20"/>
          <w:szCs w:val="20"/>
        </w:rPr>
        <w:t>temperature  7</w:t>
      </w:r>
      <w:proofErr w:type="gramEnd"/>
      <w:r w:rsidRPr="00916FC1">
        <w:rPr>
          <w:rFonts w:asciiTheme="majorHAnsi" w:eastAsia="HelveticaLinotype-Bold" w:hAnsiTheme="majorHAnsi" w:cstheme="majorHAnsi"/>
          <w:sz w:val="20"/>
          <w:szCs w:val="20"/>
          <w:vertAlign w:val="superscript"/>
        </w:rPr>
        <w:t>ο</w:t>
      </w:r>
      <w:r w:rsidRPr="006304CC">
        <w:rPr>
          <w:rFonts w:asciiTheme="majorHAnsi" w:eastAsia="HelveticaLinotype-Bold" w:hAnsiTheme="majorHAnsi" w:cstheme="majorHAnsi"/>
          <w:sz w:val="20"/>
          <w:szCs w:val="20"/>
        </w:rPr>
        <w:t>C/12</w:t>
      </w:r>
      <w:r w:rsidRPr="00916FC1">
        <w:rPr>
          <w:rFonts w:asciiTheme="majorHAnsi" w:eastAsia="HelveticaLinotype-Bold" w:hAnsiTheme="majorHAnsi" w:cstheme="majorHAnsi"/>
          <w:sz w:val="20"/>
          <w:szCs w:val="20"/>
          <w:vertAlign w:val="superscript"/>
        </w:rPr>
        <w:t>o</w:t>
      </w:r>
      <w:r w:rsidRPr="006304CC">
        <w:rPr>
          <w:rFonts w:asciiTheme="majorHAnsi" w:eastAsia="HelveticaLinotype-Bold" w:hAnsiTheme="majorHAnsi" w:cstheme="majorHAnsi"/>
          <w:sz w:val="20"/>
          <w:szCs w:val="20"/>
        </w:rPr>
        <w:t xml:space="preserve">C) </w:t>
      </w:r>
    </w:p>
    <w:p w:rsidR="006304CC" w:rsidRPr="006304CC" w:rsidRDefault="006304CC" w:rsidP="006304CC">
      <w:pPr>
        <w:autoSpaceDE w:val="0"/>
        <w:autoSpaceDN w:val="0"/>
        <w:adjustRightInd w:val="0"/>
        <w:rPr>
          <w:rFonts w:asciiTheme="majorHAnsi" w:eastAsia="HelveticaLinotype-Bold" w:hAnsiTheme="majorHAnsi" w:cstheme="majorHAnsi"/>
          <w:sz w:val="20"/>
          <w:szCs w:val="20"/>
        </w:rPr>
      </w:pPr>
      <w:r w:rsidRPr="006304CC">
        <w:rPr>
          <w:rFonts w:asciiTheme="majorHAnsi" w:eastAsia="HelveticaLinotype-Bold" w:hAnsiTheme="majorHAnsi" w:cstheme="majorHAnsi"/>
          <w:sz w:val="20"/>
          <w:szCs w:val="20"/>
        </w:rPr>
        <w:t>-</w:t>
      </w:r>
      <w:r w:rsidRPr="006304CC">
        <w:rPr>
          <w:rFonts w:asciiTheme="majorHAnsi" w:eastAsia="HelveticaLinotype-Bold" w:hAnsiTheme="majorHAnsi" w:cstheme="majorHAnsi"/>
          <w:sz w:val="20"/>
          <w:szCs w:val="20"/>
        </w:rPr>
        <w:tab/>
        <w:t>SEER according to EU 2016 / 2281 (kWh / kWh): ……</w:t>
      </w:r>
      <w:proofErr w:type="gramStart"/>
      <w:r w:rsidRPr="006304CC">
        <w:rPr>
          <w:rFonts w:asciiTheme="majorHAnsi" w:eastAsia="HelveticaLinotype-Bold" w:hAnsiTheme="majorHAnsi" w:cstheme="majorHAnsi"/>
          <w:sz w:val="20"/>
          <w:szCs w:val="20"/>
        </w:rPr>
        <w:t>…..</w:t>
      </w:r>
      <w:proofErr w:type="gramEnd"/>
      <w:r w:rsidRPr="006304CC">
        <w:rPr>
          <w:rFonts w:asciiTheme="majorHAnsi" w:eastAsia="HelveticaLinotype-Bold" w:hAnsiTheme="majorHAnsi" w:cstheme="majorHAnsi"/>
          <w:sz w:val="20"/>
          <w:szCs w:val="20"/>
        </w:rPr>
        <w:t xml:space="preserve"> (water </w:t>
      </w:r>
      <w:proofErr w:type="gramStart"/>
      <w:r w:rsidRPr="006304CC">
        <w:rPr>
          <w:rFonts w:asciiTheme="majorHAnsi" w:eastAsia="HelveticaLinotype-Bold" w:hAnsiTheme="majorHAnsi" w:cstheme="majorHAnsi"/>
          <w:sz w:val="20"/>
          <w:szCs w:val="20"/>
        </w:rPr>
        <w:t>temperature  18</w:t>
      </w:r>
      <w:proofErr w:type="gramEnd"/>
      <w:r w:rsidRPr="00916FC1">
        <w:rPr>
          <w:rFonts w:asciiTheme="majorHAnsi" w:eastAsia="HelveticaLinotype-Bold" w:hAnsiTheme="majorHAnsi" w:cstheme="majorHAnsi"/>
          <w:sz w:val="20"/>
          <w:szCs w:val="20"/>
          <w:vertAlign w:val="superscript"/>
        </w:rPr>
        <w:t>ο</w:t>
      </w:r>
      <w:r w:rsidRPr="006304CC">
        <w:rPr>
          <w:rFonts w:asciiTheme="majorHAnsi" w:eastAsia="HelveticaLinotype-Bold" w:hAnsiTheme="majorHAnsi" w:cstheme="majorHAnsi"/>
          <w:sz w:val="20"/>
          <w:szCs w:val="20"/>
        </w:rPr>
        <w:t>C/23</w:t>
      </w:r>
      <w:r w:rsidRPr="00916FC1">
        <w:rPr>
          <w:rFonts w:asciiTheme="majorHAnsi" w:eastAsia="HelveticaLinotype-Bold" w:hAnsiTheme="majorHAnsi" w:cstheme="majorHAnsi"/>
          <w:sz w:val="20"/>
          <w:szCs w:val="20"/>
          <w:vertAlign w:val="superscript"/>
        </w:rPr>
        <w:t>o</w:t>
      </w:r>
      <w:r w:rsidRPr="006304CC">
        <w:rPr>
          <w:rFonts w:asciiTheme="majorHAnsi" w:eastAsia="HelveticaLinotype-Bold" w:hAnsiTheme="majorHAnsi" w:cstheme="majorHAnsi"/>
          <w:sz w:val="20"/>
          <w:szCs w:val="20"/>
        </w:rPr>
        <w:t xml:space="preserve">C) </w:t>
      </w:r>
    </w:p>
    <w:p w:rsidR="006304CC" w:rsidRPr="006304CC" w:rsidRDefault="006304CC" w:rsidP="006304CC">
      <w:pPr>
        <w:autoSpaceDE w:val="0"/>
        <w:autoSpaceDN w:val="0"/>
        <w:adjustRightInd w:val="0"/>
        <w:rPr>
          <w:rFonts w:asciiTheme="majorHAnsi" w:eastAsia="HelveticaLinotype-Bold" w:hAnsiTheme="majorHAnsi" w:cstheme="majorHAnsi"/>
          <w:sz w:val="20"/>
          <w:szCs w:val="20"/>
        </w:rPr>
      </w:pPr>
      <w:r w:rsidRPr="006304CC">
        <w:rPr>
          <w:rFonts w:asciiTheme="majorHAnsi" w:eastAsia="HelveticaLinotype-Bold" w:hAnsiTheme="majorHAnsi" w:cstheme="majorHAnsi"/>
          <w:sz w:val="20"/>
          <w:szCs w:val="20"/>
        </w:rPr>
        <w:t>-</w:t>
      </w:r>
      <w:r w:rsidRPr="006304CC">
        <w:rPr>
          <w:rFonts w:asciiTheme="majorHAnsi" w:eastAsia="HelveticaLinotype-Bold" w:hAnsiTheme="majorHAnsi" w:cstheme="majorHAnsi"/>
          <w:sz w:val="20"/>
          <w:szCs w:val="20"/>
        </w:rPr>
        <w:tab/>
        <w:t>SEPR according to EU 2016 / 2281 (kWh / kWh): ……</w:t>
      </w:r>
      <w:proofErr w:type="gramStart"/>
      <w:r w:rsidRPr="006304CC">
        <w:rPr>
          <w:rFonts w:asciiTheme="majorHAnsi" w:eastAsia="HelveticaLinotype-Bold" w:hAnsiTheme="majorHAnsi" w:cstheme="majorHAnsi"/>
          <w:sz w:val="20"/>
          <w:szCs w:val="20"/>
        </w:rPr>
        <w:t>…..</w:t>
      </w:r>
      <w:proofErr w:type="gramEnd"/>
      <w:r w:rsidRPr="006304CC">
        <w:rPr>
          <w:rFonts w:asciiTheme="majorHAnsi" w:eastAsia="HelveticaLinotype-Bold" w:hAnsiTheme="majorHAnsi" w:cstheme="majorHAnsi"/>
          <w:sz w:val="20"/>
          <w:szCs w:val="20"/>
        </w:rPr>
        <w:t xml:space="preserve"> (water </w:t>
      </w:r>
      <w:proofErr w:type="gramStart"/>
      <w:r w:rsidRPr="006304CC">
        <w:rPr>
          <w:rFonts w:asciiTheme="majorHAnsi" w:eastAsia="HelveticaLinotype-Bold" w:hAnsiTheme="majorHAnsi" w:cstheme="majorHAnsi"/>
          <w:sz w:val="20"/>
          <w:szCs w:val="20"/>
        </w:rPr>
        <w:t>temperature  7</w:t>
      </w:r>
      <w:proofErr w:type="gramEnd"/>
      <w:r w:rsidRPr="00916FC1">
        <w:rPr>
          <w:rFonts w:asciiTheme="majorHAnsi" w:eastAsia="HelveticaLinotype-Bold" w:hAnsiTheme="majorHAnsi" w:cstheme="majorHAnsi"/>
          <w:sz w:val="20"/>
          <w:szCs w:val="20"/>
          <w:vertAlign w:val="superscript"/>
        </w:rPr>
        <w:t>ο</w:t>
      </w:r>
      <w:r w:rsidRPr="006304CC">
        <w:rPr>
          <w:rFonts w:asciiTheme="majorHAnsi" w:eastAsia="HelveticaLinotype-Bold" w:hAnsiTheme="majorHAnsi" w:cstheme="majorHAnsi"/>
          <w:sz w:val="20"/>
          <w:szCs w:val="20"/>
        </w:rPr>
        <w:t>C/12</w:t>
      </w:r>
      <w:r w:rsidRPr="00916FC1">
        <w:rPr>
          <w:rFonts w:asciiTheme="majorHAnsi" w:eastAsia="HelveticaLinotype-Bold" w:hAnsiTheme="majorHAnsi" w:cstheme="majorHAnsi"/>
          <w:sz w:val="20"/>
          <w:szCs w:val="20"/>
          <w:vertAlign w:val="superscript"/>
        </w:rPr>
        <w:t>o</w:t>
      </w:r>
      <w:r w:rsidRPr="006304CC">
        <w:rPr>
          <w:rFonts w:asciiTheme="majorHAnsi" w:eastAsia="HelveticaLinotype-Bold" w:hAnsiTheme="majorHAnsi" w:cstheme="majorHAnsi"/>
          <w:sz w:val="20"/>
          <w:szCs w:val="20"/>
        </w:rPr>
        <w:t>C)</w:t>
      </w:r>
    </w:p>
    <w:p w:rsidR="00916FC1" w:rsidRPr="00FA772A" w:rsidRDefault="006304CC" w:rsidP="00916FC1">
      <w:pPr>
        <w:autoSpaceDE w:val="0"/>
        <w:autoSpaceDN w:val="0"/>
        <w:adjustRightInd w:val="0"/>
        <w:rPr>
          <w:rFonts w:asciiTheme="majorHAnsi" w:eastAsia="HelveticaLinotype-Bold" w:hAnsiTheme="majorHAnsi" w:cstheme="majorHAnsi"/>
          <w:sz w:val="20"/>
          <w:szCs w:val="20"/>
          <w:lang w:val="nl-NL"/>
        </w:rPr>
      </w:pPr>
      <w:r w:rsidRPr="006304CC">
        <w:rPr>
          <w:rFonts w:asciiTheme="majorHAnsi" w:eastAsia="HelveticaLinotype-Bold" w:hAnsiTheme="majorHAnsi" w:cstheme="majorHAnsi"/>
          <w:sz w:val="20"/>
          <w:szCs w:val="20"/>
        </w:rPr>
        <w:t>-</w:t>
      </w:r>
      <w:r w:rsidRPr="006304CC">
        <w:rPr>
          <w:rFonts w:asciiTheme="majorHAnsi" w:eastAsia="HelveticaLinotype-Bold" w:hAnsiTheme="majorHAnsi" w:cstheme="majorHAnsi"/>
          <w:sz w:val="20"/>
          <w:szCs w:val="20"/>
        </w:rPr>
        <w:tab/>
        <w:t xml:space="preserve">Refrigerant type: </w:t>
      </w:r>
      <w:r w:rsidR="00916FC1" w:rsidRPr="00FA772A">
        <w:rPr>
          <w:rFonts w:asciiTheme="majorHAnsi" w:eastAsia="HelveticaLinotype-Bold" w:hAnsiTheme="majorHAnsi" w:cstheme="majorHAnsi"/>
          <w:sz w:val="20"/>
          <w:szCs w:val="20"/>
          <w:lang w:val="nl-NL"/>
        </w:rPr>
        <w:t>R-1234ze (GWP &lt; 1)</w:t>
      </w:r>
    </w:p>
    <w:p w:rsidR="006304CC" w:rsidRPr="006304CC" w:rsidRDefault="006304CC" w:rsidP="006304CC">
      <w:pPr>
        <w:autoSpaceDE w:val="0"/>
        <w:autoSpaceDN w:val="0"/>
        <w:adjustRightInd w:val="0"/>
        <w:rPr>
          <w:rFonts w:asciiTheme="majorHAnsi" w:eastAsia="HelveticaLinotype-Bold" w:hAnsiTheme="majorHAnsi" w:cstheme="majorHAnsi"/>
          <w:sz w:val="20"/>
          <w:szCs w:val="20"/>
        </w:rPr>
      </w:pPr>
      <w:r w:rsidRPr="006304CC">
        <w:rPr>
          <w:rFonts w:asciiTheme="majorHAnsi" w:eastAsia="HelveticaLinotype-Bold" w:hAnsiTheme="majorHAnsi" w:cstheme="majorHAnsi"/>
          <w:sz w:val="20"/>
          <w:szCs w:val="20"/>
        </w:rPr>
        <w:t>-</w:t>
      </w:r>
      <w:r w:rsidRPr="006304CC">
        <w:rPr>
          <w:rFonts w:asciiTheme="majorHAnsi" w:eastAsia="HelveticaLinotype-Bold" w:hAnsiTheme="majorHAnsi" w:cstheme="majorHAnsi"/>
          <w:sz w:val="20"/>
          <w:szCs w:val="20"/>
        </w:rPr>
        <w:tab/>
        <w:t>Compressor ty</w:t>
      </w:r>
      <w:r w:rsidR="00916FC1">
        <w:rPr>
          <w:rFonts w:asciiTheme="majorHAnsi" w:eastAsia="HelveticaLinotype-Bold" w:hAnsiTheme="majorHAnsi" w:cstheme="majorHAnsi"/>
          <w:sz w:val="20"/>
          <w:szCs w:val="20"/>
        </w:rPr>
        <w:t>p</w:t>
      </w:r>
      <w:r w:rsidRPr="006304CC">
        <w:rPr>
          <w:rFonts w:asciiTheme="majorHAnsi" w:eastAsia="HelveticaLinotype-Bold" w:hAnsiTheme="majorHAnsi" w:cstheme="majorHAnsi"/>
          <w:sz w:val="20"/>
          <w:szCs w:val="20"/>
        </w:rPr>
        <w:t xml:space="preserve">e: </w:t>
      </w:r>
      <w:r w:rsidR="00916FC1" w:rsidRPr="00916FC1">
        <w:rPr>
          <w:rFonts w:asciiTheme="majorHAnsi" w:eastAsia="HelveticaLinotype-Bold" w:hAnsiTheme="majorHAnsi" w:cstheme="majorHAnsi"/>
          <w:sz w:val="20"/>
          <w:szCs w:val="20"/>
        </w:rPr>
        <w:t>Semi-hermetic screw compressors</w:t>
      </w:r>
    </w:p>
    <w:p w:rsidR="006304CC" w:rsidRDefault="006304CC" w:rsidP="006304CC">
      <w:pPr>
        <w:autoSpaceDE w:val="0"/>
        <w:autoSpaceDN w:val="0"/>
        <w:adjustRightInd w:val="0"/>
        <w:rPr>
          <w:rFonts w:asciiTheme="majorHAnsi" w:eastAsia="HelveticaLinotype-Bold" w:hAnsiTheme="majorHAnsi" w:cstheme="majorHAnsi"/>
          <w:sz w:val="20"/>
          <w:szCs w:val="20"/>
        </w:rPr>
      </w:pPr>
      <w:r w:rsidRPr="006304CC">
        <w:rPr>
          <w:rFonts w:asciiTheme="majorHAnsi" w:eastAsia="HelveticaLinotype-Bold" w:hAnsiTheme="majorHAnsi" w:cstheme="majorHAnsi"/>
          <w:sz w:val="20"/>
          <w:szCs w:val="20"/>
        </w:rPr>
        <w:t>-</w:t>
      </w:r>
      <w:r w:rsidRPr="006304CC">
        <w:rPr>
          <w:rFonts w:asciiTheme="majorHAnsi" w:eastAsia="HelveticaLinotype-Bold" w:hAnsiTheme="majorHAnsi" w:cstheme="majorHAnsi"/>
          <w:sz w:val="20"/>
          <w:szCs w:val="20"/>
        </w:rPr>
        <w:tab/>
        <w:t>Number of Compressors: ….</w:t>
      </w:r>
    </w:p>
    <w:p w:rsidR="00916FC1" w:rsidRPr="00916FC1" w:rsidRDefault="00916FC1" w:rsidP="00916FC1">
      <w:pPr>
        <w:pStyle w:val="ListParagraph"/>
        <w:numPr>
          <w:ilvl w:val="0"/>
          <w:numId w:val="3"/>
        </w:numPr>
        <w:autoSpaceDE w:val="0"/>
        <w:autoSpaceDN w:val="0"/>
        <w:adjustRightInd w:val="0"/>
        <w:ind w:left="709" w:hanging="709"/>
        <w:rPr>
          <w:rFonts w:asciiTheme="majorHAnsi" w:eastAsia="HelveticaLinotype-Bold" w:hAnsiTheme="majorHAnsi" w:cstheme="majorHAnsi"/>
          <w:sz w:val="20"/>
          <w:szCs w:val="20"/>
          <w:lang w:val="el-GR"/>
        </w:rPr>
      </w:pPr>
      <w:r w:rsidRPr="00916FC1">
        <w:rPr>
          <w:rFonts w:asciiTheme="majorHAnsi" w:eastAsia="HelveticaLinotype-Bold" w:hAnsiTheme="majorHAnsi" w:cstheme="majorHAnsi"/>
          <w:sz w:val="20"/>
          <w:szCs w:val="20"/>
        </w:rPr>
        <w:t>Number of refrigerant circuits:</w:t>
      </w:r>
      <w:r w:rsidRPr="00916FC1">
        <w:rPr>
          <w:rFonts w:asciiTheme="majorHAnsi" w:eastAsia="HelveticaLinotype-Bold" w:hAnsiTheme="majorHAnsi" w:cstheme="majorHAnsi"/>
          <w:sz w:val="20"/>
          <w:szCs w:val="20"/>
          <w:lang w:val="el-GR"/>
        </w:rPr>
        <w:t xml:space="preserve"> …</w:t>
      </w:r>
    </w:p>
    <w:p w:rsidR="006304CC" w:rsidRPr="006304CC" w:rsidRDefault="006304CC" w:rsidP="006304CC">
      <w:pPr>
        <w:autoSpaceDE w:val="0"/>
        <w:autoSpaceDN w:val="0"/>
        <w:adjustRightInd w:val="0"/>
        <w:rPr>
          <w:rFonts w:asciiTheme="majorHAnsi" w:eastAsia="HelveticaLinotype-Bold" w:hAnsiTheme="majorHAnsi" w:cstheme="majorHAnsi"/>
          <w:sz w:val="20"/>
          <w:szCs w:val="20"/>
        </w:rPr>
      </w:pPr>
      <w:r w:rsidRPr="006304CC">
        <w:rPr>
          <w:rFonts w:asciiTheme="majorHAnsi" w:eastAsia="HelveticaLinotype-Bold" w:hAnsiTheme="majorHAnsi" w:cstheme="majorHAnsi"/>
          <w:sz w:val="20"/>
          <w:szCs w:val="20"/>
        </w:rPr>
        <w:t>-</w:t>
      </w:r>
      <w:r w:rsidRPr="006304CC">
        <w:rPr>
          <w:rFonts w:asciiTheme="majorHAnsi" w:eastAsia="HelveticaLinotype-Bold" w:hAnsiTheme="majorHAnsi" w:cstheme="majorHAnsi"/>
          <w:sz w:val="20"/>
          <w:szCs w:val="20"/>
        </w:rPr>
        <w:tab/>
        <w:t>Hot water maximum leaving temperature:</w:t>
      </w:r>
    </w:p>
    <w:p w:rsidR="006304CC" w:rsidRDefault="006304CC" w:rsidP="006304CC">
      <w:pPr>
        <w:autoSpaceDE w:val="0"/>
        <w:autoSpaceDN w:val="0"/>
        <w:adjustRightInd w:val="0"/>
        <w:rPr>
          <w:rFonts w:asciiTheme="majorHAnsi" w:eastAsia="HelveticaLinotype-Bold" w:hAnsiTheme="majorHAnsi" w:cstheme="majorHAnsi"/>
          <w:sz w:val="20"/>
          <w:szCs w:val="20"/>
        </w:rPr>
      </w:pPr>
      <w:r w:rsidRPr="006304CC">
        <w:rPr>
          <w:rFonts w:asciiTheme="majorHAnsi" w:eastAsia="HelveticaLinotype-Bold" w:hAnsiTheme="majorHAnsi" w:cstheme="majorHAnsi"/>
          <w:sz w:val="20"/>
          <w:szCs w:val="20"/>
        </w:rPr>
        <w:t>-</w:t>
      </w:r>
      <w:r w:rsidRPr="006304CC">
        <w:rPr>
          <w:rFonts w:asciiTheme="majorHAnsi" w:eastAsia="HelveticaLinotype-Bold" w:hAnsiTheme="majorHAnsi" w:cstheme="majorHAnsi"/>
          <w:sz w:val="20"/>
          <w:szCs w:val="20"/>
        </w:rPr>
        <w:tab/>
      </w:r>
      <w:bookmarkStart w:id="0" w:name="_Hlk513551479"/>
      <w:r w:rsidRPr="006304CC">
        <w:rPr>
          <w:rFonts w:asciiTheme="majorHAnsi" w:eastAsia="HelveticaLinotype-Bold" w:hAnsiTheme="majorHAnsi" w:cstheme="majorHAnsi"/>
          <w:sz w:val="20"/>
          <w:szCs w:val="20"/>
        </w:rPr>
        <w:t>Evaporator Pressure Drop (kPa): ......</w:t>
      </w:r>
    </w:p>
    <w:p w:rsidR="00916FC1" w:rsidRPr="00F91429" w:rsidRDefault="00916FC1" w:rsidP="00F91429">
      <w:pPr>
        <w:pStyle w:val="ListParagraph"/>
        <w:numPr>
          <w:ilvl w:val="0"/>
          <w:numId w:val="3"/>
        </w:numPr>
        <w:autoSpaceDE w:val="0"/>
        <w:autoSpaceDN w:val="0"/>
        <w:adjustRightInd w:val="0"/>
        <w:ind w:left="709" w:hanging="709"/>
        <w:rPr>
          <w:rFonts w:asciiTheme="majorHAnsi" w:eastAsia="HelveticaLinotype-Bold" w:hAnsiTheme="majorHAnsi" w:cstheme="majorHAnsi"/>
          <w:sz w:val="20"/>
          <w:szCs w:val="20"/>
        </w:rPr>
      </w:pPr>
      <w:r w:rsidRPr="00F91429">
        <w:rPr>
          <w:rFonts w:asciiTheme="majorHAnsi" w:eastAsia="HelveticaLinotype-Bold" w:hAnsiTheme="majorHAnsi" w:cstheme="majorHAnsi"/>
          <w:sz w:val="20"/>
          <w:szCs w:val="20"/>
        </w:rPr>
        <w:t>Evaporator Fluid flow rate (l/s): ……</w:t>
      </w:r>
    </w:p>
    <w:bookmarkEnd w:id="0"/>
    <w:p w:rsidR="00916FC1" w:rsidRDefault="00916FC1" w:rsidP="00F91429">
      <w:pPr>
        <w:pStyle w:val="ListParagraph"/>
        <w:numPr>
          <w:ilvl w:val="0"/>
          <w:numId w:val="3"/>
        </w:numPr>
        <w:autoSpaceDE w:val="0"/>
        <w:autoSpaceDN w:val="0"/>
        <w:adjustRightInd w:val="0"/>
        <w:ind w:left="709" w:hanging="709"/>
        <w:rPr>
          <w:rFonts w:asciiTheme="majorHAnsi" w:eastAsia="HelveticaLinotype-Bold" w:hAnsiTheme="majorHAnsi" w:cstheme="majorHAnsi"/>
          <w:sz w:val="20"/>
          <w:szCs w:val="20"/>
        </w:rPr>
      </w:pPr>
      <w:r>
        <w:rPr>
          <w:rFonts w:asciiTheme="majorHAnsi" w:eastAsia="HelveticaLinotype-Bold" w:hAnsiTheme="majorHAnsi" w:cstheme="majorHAnsi"/>
          <w:sz w:val="20"/>
          <w:szCs w:val="20"/>
        </w:rPr>
        <w:t xml:space="preserve">Condenser </w:t>
      </w:r>
      <w:r w:rsidRPr="00916FC1">
        <w:rPr>
          <w:rFonts w:asciiTheme="majorHAnsi" w:eastAsia="HelveticaLinotype-Bold" w:hAnsiTheme="majorHAnsi" w:cstheme="majorHAnsi"/>
          <w:sz w:val="20"/>
          <w:szCs w:val="20"/>
        </w:rPr>
        <w:t>Pressure Drop (kPa): ......</w:t>
      </w:r>
    </w:p>
    <w:p w:rsidR="00F91429" w:rsidRPr="00F91429" w:rsidRDefault="00F91429" w:rsidP="00F91429">
      <w:pPr>
        <w:pStyle w:val="ListParagraph"/>
        <w:numPr>
          <w:ilvl w:val="0"/>
          <w:numId w:val="3"/>
        </w:numPr>
        <w:autoSpaceDE w:val="0"/>
        <w:autoSpaceDN w:val="0"/>
        <w:adjustRightInd w:val="0"/>
        <w:ind w:left="709" w:hanging="709"/>
        <w:rPr>
          <w:rFonts w:asciiTheme="majorHAnsi" w:eastAsia="HelveticaLinotype-Bold" w:hAnsiTheme="majorHAnsi" w:cstheme="majorHAnsi"/>
          <w:sz w:val="20"/>
          <w:szCs w:val="20"/>
        </w:rPr>
      </w:pPr>
      <w:r w:rsidRPr="00F91429">
        <w:rPr>
          <w:rFonts w:asciiTheme="majorHAnsi" w:eastAsia="HelveticaLinotype-Bold" w:hAnsiTheme="majorHAnsi" w:cstheme="majorHAnsi"/>
          <w:sz w:val="20"/>
          <w:szCs w:val="20"/>
        </w:rPr>
        <w:t>Condenser Fluid flow rate (l/s): ……</w:t>
      </w:r>
    </w:p>
    <w:p w:rsidR="006304CC" w:rsidRPr="006304CC" w:rsidRDefault="006304CC" w:rsidP="006304CC">
      <w:pPr>
        <w:autoSpaceDE w:val="0"/>
        <w:autoSpaceDN w:val="0"/>
        <w:adjustRightInd w:val="0"/>
        <w:rPr>
          <w:rFonts w:asciiTheme="majorHAnsi" w:eastAsia="HelveticaLinotype-Bold" w:hAnsiTheme="majorHAnsi" w:cstheme="majorHAnsi"/>
          <w:sz w:val="20"/>
          <w:szCs w:val="20"/>
        </w:rPr>
      </w:pPr>
      <w:r w:rsidRPr="006304CC">
        <w:rPr>
          <w:rFonts w:asciiTheme="majorHAnsi" w:eastAsia="HelveticaLinotype-Bold" w:hAnsiTheme="majorHAnsi" w:cstheme="majorHAnsi"/>
          <w:sz w:val="20"/>
          <w:szCs w:val="20"/>
        </w:rPr>
        <w:t>-</w:t>
      </w:r>
      <w:r w:rsidRPr="006304CC">
        <w:rPr>
          <w:rFonts w:asciiTheme="majorHAnsi" w:eastAsia="HelveticaLinotype-Bold" w:hAnsiTheme="majorHAnsi" w:cstheme="majorHAnsi"/>
          <w:sz w:val="20"/>
          <w:szCs w:val="20"/>
        </w:rPr>
        <w:tab/>
        <w:t xml:space="preserve">Sound power level at full load (dB(A)): …… </w:t>
      </w:r>
    </w:p>
    <w:p w:rsidR="006304CC" w:rsidRPr="006304CC" w:rsidRDefault="006304CC" w:rsidP="006304CC">
      <w:pPr>
        <w:autoSpaceDE w:val="0"/>
        <w:autoSpaceDN w:val="0"/>
        <w:adjustRightInd w:val="0"/>
        <w:rPr>
          <w:rFonts w:asciiTheme="majorHAnsi" w:eastAsia="HelveticaLinotype-Bold" w:hAnsiTheme="majorHAnsi" w:cstheme="majorHAnsi"/>
          <w:sz w:val="20"/>
          <w:szCs w:val="20"/>
        </w:rPr>
      </w:pPr>
      <w:r w:rsidRPr="006304CC">
        <w:rPr>
          <w:rFonts w:asciiTheme="majorHAnsi" w:eastAsia="HelveticaLinotype-Bold" w:hAnsiTheme="majorHAnsi" w:cstheme="majorHAnsi"/>
          <w:sz w:val="20"/>
          <w:szCs w:val="20"/>
        </w:rPr>
        <w:t>-</w:t>
      </w:r>
      <w:r w:rsidRPr="006304CC">
        <w:rPr>
          <w:rFonts w:asciiTheme="majorHAnsi" w:eastAsia="HelveticaLinotype-Bold" w:hAnsiTheme="majorHAnsi" w:cstheme="majorHAnsi"/>
          <w:sz w:val="20"/>
          <w:szCs w:val="20"/>
        </w:rPr>
        <w:tab/>
        <w:t xml:space="preserve">Refrigerant </w:t>
      </w:r>
      <w:proofErr w:type="gramStart"/>
      <w:r w:rsidRPr="006304CC">
        <w:rPr>
          <w:rFonts w:asciiTheme="majorHAnsi" w:eastAsia="HelveticaLinotype-Bold" w:hAnsiTheme="majorHAnsi" w:cstheme="majorHAnsi"/>
          <w:sz w:val="20"/>
          <w:szCs w:val="20"/>
        </w:rPr>
        <w:t>amount :</w:t>
      </w:r>
      <w:proofErr w:type="gramEnd"/>
      <w:r w:rsidRPr="006304CC">
        <w:rPr>
          <w:rFonts w:asciiTheme="majorHAnsi" w:eastAsia="HelveticaLinotype-Bold" w:hAnsiTheme="majorHAnsi" w:cstheme="majorHAnsi"/>
          <w:sz w:val="20"/>
          <w:szCs w:val="20"/>
        </w:rPr>
        <w:t xml:space="preserve"> ...... .. kg (. ... Kg / kW)</w:t>
      </w:r>
    </w:p>
    <w:p w:rsidR="006304CC" w:rsidRPr="006304CC" w:rsidRDefault="006304CC" w:rsidP="006304CC">
      <w:pPr>
        <w:autoSpaceDE w:val="0"/>
        <w:autoSpaceDN w:val="0"/>
        <w:adjustRightInd w:val="0"/>
        <w:rPr>
          <w:rFonts w:asciiTheme="majorHAnsi" w:eastAsia="HelveticaLinotype-Bold" w:hAnsiTheme="majorHAnsi" w:cstheme="majorHAnsi"/>
          <w:sz w:val="20"/>
          <w:szCs w:val="20"/>
        </w:rPr>
      </w:pPr>
      <w:r w:rsidRPr="006304CC">
        <w:rPr>
          <w:rFonts w:asciiTheme="majorHAnsi" w:eastAsia="HelveticaLinotype-Bold" w:hAnsiTheme="majorHAnsi" w:cstheme="majorHAnsi"/>
          <w:sz w:val="20"/>
          <w:szCs w:val="20"/>
        </w:rPr>
        <w:t>-</w:t>
      </w:r>
      <w:r w:rsidRPr="006304CC">
        <w:rPr>
          <w:rFonts w:asciiTheme="majorHAnsi" w:eastAsia="HelveticaLinotype-Bold" w:hAnsiTheme="majorHAnsi" w:cstheme="majorHAnsi"/>
          <w:sz w:val="20"/>
          <w:szCs w:val="20"/>
        </w:rPr>
        <w:tab/>
        <w:t xml:space="preserve">Dimensions, length x depth x height (mm): …… x …… x …… </w:t>
      </w:r>
    </w:p>
    <w:p w:rsidR="006304CC" w:rsidRPr="006304CC" w:rsidRDefault="006304CC" w:rsidP="006304CC">
      <w:pPr>
        <w:autoSpaceDE w:val="0"/>
        <w:autoSpaceDN w:val="0"/>
        <w:adjustRightInd w:val="0"/>
        <w:rPr>
          <w:rFonts w:asciiTheme="majorHAnsi" w:eastAsia="HelveticaLinotype-Bold" w:hAnsiTheme="majorHAnsi" w:cstheme="majorHAnsi"/>
          <w:sz w:val="20"/>
          <w:szCs w:val="20"/>
        </w:rPr>
      </w:pPr>
      <w:r w:rsidRPr="006304CC">
        <w:rPr>
          <w:rFonts w:asciiTheme="majorHAnsi" w:eastAsia="HelveticaLinotype-Bold" w:hAnsiTheme="majorHAnsi" w:cstheme="majorHAnsi"/>
          <w:sz w:val="20"/>
          <w:szCs w:val="20"/>
        </w:rPr>
        <w:t>-</w:t>
      </w:r>
      <w:r w:rsidRPr="006304CC">
        <w:rPr>
          <w:rFonts w:asciiTheme="majorHAnsi" w:eastAsia="HelveticaLinotype-Bold" w:hAnsiTheme="majorHAnsi" w:cstheme="majorHAnsi"/>
          <w:sz w:val="20"/>
          <w:szCs w:val="20"/>
        </w:rPr>
        <w:tab/>
        <w:t xml:space="preserve">Unit operating weight: </w:t>
      </w:r>
      <w:proofErr w:type="gramStart"/>
      <w:r w:rsidRPr="006304CC">
        <w:rPr>
          <w:rFonts w:asciiTheme="majorHAnsi" w:eastAsia="HelveticaLinotype-Bold" w:hAnsiTheme="majorHAnsi" w:cstheme="majorHAnsi"/>
          <w:sz w:val="20"/>
          <w:szCs w:val="20"/>
        </w:rPr>
        <w:t>…..</w:t>
      </w:r>
      <w:proofErr w:type="gramEnd"/>
      <w:r w:rsidRPr="006304CC">
        <w:rPr>
          <w:rFonts w:asciiTheme="majorHAnsi" w:eastAsia="HelveticaLinotype-Bold" w:hAnsiTheme="majorHAnsi" w:cstheme="majorHAnsi"/>
          <w:sz w:val="20"/>
          <w:szCs w:val="20"/>
        </w:rPr>
        <w:t xml:space="preserve"> kg</w:t>
      </w:r>
    </w:p>
    <w:p w:rsidR="006304CC" w:rsidRPr="006304CC" w:rsidRDefault="006304CC" w:rsidP="006304CC">
      <w:pPr>
        <w:autoSpaceDE w:val="0"/>
        <w:autoSpaceDN w:val="0"/>
        <w:adjustRightInd w:val="0"/>
        <w:rPr>
          <w:rFonts w:asciiTheme="majorHAnsi" w:eastAsia="HelveticaLinotype-Bold" w:hAnsiTheme="majorHAnsi" w:cstheme="majorHAnsi"/>
          <w:sz w:val="20"/>
          <w:szCs w:val="20"/>
        </w:rPr>
      </w:pPr>
    </w:p>
    <w:p w:rsidR="00916FC1" w:rsidRDefault="006304CC" w:rsidP="006304CC">
      <w:pPr>
        <w:autoSpaceDE w:val="0"/>
        <w:autoSpaceDN w:val="0"/>
        <w:adjustRightInd w:val="0"/>
        <w:rPr>
          <w:rFonts w:asciiTheme="majorHAnsi" w:eastAsia="HelveticaLinotype-Bold" w:hAnsiTheme="majorHAnsi" w:cstheme="majorHAnsi"/>
          <w:sz w:val="20"/>
          <w:szCs w:val="20"/>
        </w:rPr>
      </w:pPr>
      <w:r w:rsidRPr="006304CC">
        <w:rPr>
          <w:rFonts w:asciiTheme="majorHAnsi" w:eastAsia="HelveticaLinotype-Bold" w:hAnsiTheme="majorHAnsi" w:cstheme="majorHAnsi"/>
          <w:sz w:val="20"/>
          <w:szCs w:val="20"/>
        </w:rPr>
        <w:t>*Operating Conditions:</w:t>
      </w:r>
    </w:p>
    <w:p w:rsidR="00916FC1" w:rsidRPr="00916FC1" w:rsidRDefault="00916FC1" w:rsidP="006304CC">
      <w:pPr>
        <w:autoSpaceDE w:val="0"/>
        <w:autoSpaceDN w:val="0"/>
        <w:adjustRightInd w:val="0"/>
        <w:rPr>
          <w:rFonts w:asciiTheme="majorHAnsi" w:eastAsia="HelveticaLinotype-Bold" w:hAnsiTheme="majorHAnsi" w:cstheme="majorHAnsi"/>
          <w:sz w:val="20"/>
          <w:szCs w:val="20"/>
        </w:rPr>
      </w:pPr>
      <w:r>
        <w:rPr>
          <w:rFonts w:asciiTheme="majorHAnsi" w:eastAsia="HelveticaLinotype-Bold" w:hAnsiTheme="majorHAnsi" w:cstheme="majorHAnsi"/>
          <w:sz w:val="20"/>
          <w:szCs w:val="20"/>
        </w:rPr>
        <w:t>Cooling</w:t>
      </w:r>
    </w:p>
    <w:p w:rsidR="006304CC" w:rsidRPr="006304CC" w:rsidRDefault="006304CC" w:rsidP="006304CC">
      <w:pPr>
        <w:autoSpaceDE w:val="0"/>
        <w:autoSpaceDN w:val="0"/>
        <w:adjustRightInd w:val="0"/>
        <w:rPr>
          <w:rFonts w:asciiTheme="majorHAnsi" w:eastAsia="HelveticaLinotype-Bold" w:hAnsiTheme="majorHAnsi" w:cstheme="majorHAnsi"/>
          <w:sz w:val="20"/>
          <w:szCs w:val="20"/>
        </w:rPr>
      </w:pPr>
      <w:r w:rsidRPr="006304CC">
        <w:rPr>
          <w:rFonts w:asciiTheme="majorHAnsi" w:eastAsia="HelveticaLinotype-Bold" w:hAnsiTheme="majorHAnsi" w:cstheme="majorHAnsi"/>
          <w:sz w:val="20"/>
          <w:szCs w:val="20"/>
        </w:rPr>
        <w:t>-</w:t>
      </w:r>
      <w:r w:rsidRPr="006304CC">
        <w:rPr>
          <w:rFonts w:asciiTheme="majorHAnsi" w:eastAsia="HelveticaLinotype-Bold" w:hAnsiTheme="majorHAnsi" w:cstheme="majorHAnsi"/>
          <w:sz w:val="20"/>
          <w:szCs w:val="20"/>
        </w:rPr>
        <w:tab/>
      </w:r>
      <w:r w:rsidR="00916FC1">
        <w:rPr>
          <w:rFonts w:asciiTheme="majorHAnsi" w:eastAsia="HelveticaLinotype-Bold" w:hAnsiTheme="majorHAnsi" w:cstheme="majorHAnsi"/>
          <w:sz w:val="20"/>
          <w:szCs w:val="20"/>
        </w:rPr>
        <w:t>Evaporator c</w:t>
      </w:r>
      <w:r w:rsidRPr="006304CC">
        <w:rPr>
          <w:rFonts w:asciiTheme="majorHAnsi" w:eastAsia="HelveticaLinotype-Bold" w:hAnsiTheme="majorHAnsi" w:cstheme="majorHAnsi"/>
          <w:sz w:val="20"/>
          <w:szCs w:val="20"/>
        </w:rPr>
        <w:t>old water inlet / outlet temperature (° C): …</w:t>
      </w:r>
      <w:proofErr w:type="gramStart"/>
      <w:r w:rsidRPr="006304CC">
        <w:rPr>
          <w:rFonts w:asciiTheme="majorHAnsi" w:eastAsia="HelveticaLinotype-Bold" w:hAnsiTheme="majorHAnsi" w:cstheme="majorHAnsi"/>
          <w:sz w:val="20"/>
          <w:szCs w:val="20"/>
        </w:rPr>
        <w:t>…..</w:t>
      </w:r>
      <w:proofErr w:type="gramEnd"/>
    </w:p>
    <w:p w:rsidR="006304CC" w:rsidRDefault="006304CC" w:rsidP="006304CC">
      <w:pPr>
        <w:autoSpaceDE w:val="0"/>
        <w:autoSpaceDN w:val="0"/>
        <w:adjustRightInd w:val="0"/>
        <w:rPr>
          <w:rFonts w:asciiTheme="majorHAnsi" w:eastAsia="HelveticaLinotype-Bold" w:hAnsiTheme="majorHAnsi" w:cstheme="majorHAnsi"/>
          <w:sz w:val="20"/>
          <w:szCs w:val="20"/>
        </w:rPr>
      </w:pPr>
      <w:r w:rsidRPr="006304CC">
        <w:rPr>
          <w:rFonts w:asciiTheme="majorHAnsi" w:eastAsia="HelveticaLinotype-Bold" w:hAnsiTheme="majorHAnsi" w:cstheme="majorHAnsi"/>
          <w:sz w:val="20"/>
          <w:szCs w:val="20"/>
        </w:rPr>
        <w:t>-</w:t>
      </w:r>
      <w:r w:rsidRPr="006304CC">
        <w:rPr>
          <w:rFonts w:asciiTheme="majorHAnsi" w:eastAsia="HelveticaLinotype-Bold" w:hAnsiTheme="majorHAnsi" w:cstheme="majorHAnsi"/>
          <w:sz w:val="20"/>
          <w:szCs w:val="20"/>
        </w:rPr>
        <w:tab/>
      </w:r>
      <w:r w:rsidR="00916FC1">
        <w:rPr>
          <w:rFonts w:asciiTheme="majorHAnsi" w:eastAsia="HelveticaLinotype-Bold" w:hAnsiTheme="majorHAnsi" w:cstheme="majorHAnsi"/>
          <w:sz w:val="20"/>
          <w:szCs w:val="20"/>
        </w:rPr>
        <w:t>Condenser h</w:t>
      </w:r>
      <w:r w:rsidRPr="006304CC">
        <w:rPr>
          <w:rFonts w:asciiTheme="majorHAnsi" w:eastAsia="HelveticaLinotype-Bold" w:hAnsiTheme="majorHAnsi" w:cstheme="majorHAnsi"/>
          <w:sz w:val="20"/>
          <w:szCs w:val="20"/>
        </w:rPr>
        <w:t>ot water inlet / outlet temperature (° C): …</w:t>
      </w:r>
      <w:proofErr w:type="gramStart"/>
      <w:r w:rsidRPr="006304CC">
        <w:rPr>
          <w:rFonts w:asciiTheme="majorHAnsi" w:eastAsia="HelveticaLinotype-Bold" w:hAnsiTheme="majorHAnsi" w:cstheme="majorHAnsi"/>
          <w:sz w:val="20"/>
          <w:szCs w:val="20"/>
        </w:rPr>
        <w:t>…..</w:t>
      </w:r>
      <w:proofErr w:type="gramEnd"/>
    </w:p>
    <w:p w:rsidR="00916FC1" w:rsidRPr="006304CC" w:rsidRDefault="00916FC1" w:rsidP="006304CC">
      <w:pPr>
        <w:autoSpaceDE w:val="0"/>
        <w:autoSpaceDN w:val="0"/>
        <w:adjustRightInd w:val="0"/>
        <w:rPr>
          <w:rFonts w:asciiTheme="majorHAnsi" w:eastAsia="HelveticaLinotype-Bold" w:hAnsiTheme="majorHAnsi" w:cstheme="majorHAnsi"/>
          <w:sz w:val="20"/>
          <w:szCs w:val="20"/>
        </w:rPr>
      </w:pPr>
      <w:r>
        <w:rPr>
          <w:rFonts w:asciiTheme="majorHAnsi" w:eastAsia="HelveticaLinotype-Bold" w:hAnsiTheme="majorHAnsi" w:cstheme="majorHAnsi"/>
          <w:sz w:val="20"/>
          <w:szCs w:val="20"/>
        </w:rPr>
        <w:t>Heating</w:t>
      </w:r>
    </w:p>
    <w:p w:rsidR="00916FC1" w:rsidRPr="00916FC1" w:rsidRDefault="00916FC1" w:rsidP="00916FC1">
      <w:pPr>
        <w:autoSpaceDE w:val="0"/>
        <w:autoSpaceDN w:val="0"/>
        <w:adjustRightInd w:val="0"/>
        <w:rPr>
          <w:rFonts w:asciiTheme="majorHAnsi" w:eastAsia="HelveticaLinotype-Bold" w:hAnsiTheme="majorHAnsi" w:cstheme="majorHAnsi"/>
          <w:sz w:val="20"/>
          <w:szCs w:val="20"/>
        </w:rPr>
      </w:pPr>
      <w:r w:rsidRPr="00916FC1">
        <w:rPr>
          <w:rFonts w:asciiTheme="majorHAnsi" w:eastAsia="HelveticaLinotype-Bold" w:hAnsiTheme="majorHAnsi" w:cstheme="majorHAnsi"/>
          <w:sz w:val="20"/>
          <w:szCs w:val="20"/>
        </w:rPr>
        <w:t>-</w:t>
      </w:r>
      <w:r w:rsidRPr="00916FC1">
        <w:rPr>
          <w:rFonts w:asciiTheme="majorHAnsi" w:eastAsia="HelveticaLinotype-Bold" w:hAnsiTheme="majorHAnsi" w:cstheme="majorHAnsi"/>
          <w:sz w:val="20"/>
          <w:szCs w:val="20"/>
        </w:rPr>
        <w:tab/>
        <w:t>Evaporator cold water inlet / outlet temperature (° C): …</w:t>
      </w:r>
      <w:proofErr w:type="gramStart"/>
      <w:r w:rsidRPr="00916FC1">
        <w:rPr>
          <w:rFonts w:asciiTheme="majorHAnsi" w:eastAsia="HelveticaLinotype-Bold" w:hAnsiTheme="majorHAnsi" w:cstheme="majorHAnsi"/>
          <w:sz w:val="20"/>
          <w:szCs w:val="20"/>
        </w:rPr>
        <w:t>…..</w:t>
      </w:r>
      <w:proofErr w:type="gramEnd"/>
    </w:p>
    <w:p w:rsidR="006304CC" w:rsidRDefault="00916FC1" w:rsidP="00916FC1">
      <w:pPr>
        <w:autoSpaceDE w:val="0"/>
        <w:autoSpaceDN w:val="0"/>
        <w:adjustRightInd w:val="0"/>
        <w:rPr>
          <w:rFonts w:asciiTheme="majorHAnsi" w:eastAsia="HelveticaLinotype-Bold" w:hAnsiTheme="majorHAnsi" w:cstheme="majorHAnsi"/>
          <w:sz w:val="20"/>
          <w:szCs w:val="20"/>
        </w:rPr>
      </w:pPr>
      <w:r w:rsidRPr="00916FC1">
        <w:rPr>
          <w:rFonts w:asciiTheme="majorHAnsi" w:eastAsia="HelveticaLinotype-Bold" w:hAnsiTheme="majorHAnsi" w:cstheme="majorHAnsi"/>
          <w:sz w:val="20"/>
          <w:szCs w:val="20"/>
        </w:rPr>
        <w:t>-</w:t>
      </w:r>
      <w:r w:rsidRPr="00916FC1">
        <w:rPr>
          <w:rFonts w:asciiTheme="majorHAnsi" w:eastAsia="HelveticaLinotype-Bold" w:hAnsiTheme="majorHAnsi" w:cstheme="majorHAnsi"/>
          <w:sz w:val="20"/>
          <w:szCs w:val="20"/>
        </w:rPr>
        <w:tab/>
        <w:t>Condenser hot water inlet / outlet temperature (° C): …</w:t>
      </w:r>
      <w:proofErr w:type="gramStart"/>
      <w:r w:rsidRPr="00916FC1">
        <w:rPr>
          <w:rFonts w:asciiTheme="majorHAnsi" w:eastAsia="HelveticaLinotype-Bold" w:hAnsiTheme="majorHAnsi" w:cstheme="majorHAnsi"/>
          <w:sz w:val="20"/>
          <w:szCs w:val="20"/>
        </w:rPr>
        <w:t>…..</w:t>
      </w:r>
      <w:proofErr w:type="gramEnd"/>
    </w:p>
    <w:p w:rsidR="00916FC1" w:rsidRPr="006304CC" w:rsidRDefault="00916FC1" w:rsidP="00916FC1">
      <w:pPr>
        <w:autoSpaceDE w:val="0"/>
        <w:autoSpaceDN w:val="0"/>
        <w:adjustRightInd w:val="0"/>
        <w:rPr>
          <w:rFonts w:asciiTheme="majorHAnsi" w:eastAsia="HelveticaLinotype-Bold" w:hAnsiTheme="majorHAnsi" w:cstheme="majorHAnsi"/>
          <w:sz w:val="20"/>
          <w:szCs w:val="20"/>
        </w:rPr>
      </w:pPr>
    </w:p>
    <w:p w:rsidR="006304CC" w:rsidRDefault="006304CC" w:rsidP="006304CC">
      <w:pPr>
        <w:autoSpaceDE w:val="0"/>
        <w:autoSpaceDN w:val="0"/>
        <w:adjustRightInd w:val="0"/>
        <w:rPr>
          <w:rFonts w:asciiTheme="majorHAnsi" w:eastAsia="HelveticaLinotype-Bold" w:hAnsiTheme="majorHAnsi" w:cstheme="majorHAnsi"/>
          <w:sz w:val="20"/>
          <w:szCs w:val="20"/>
        </w:rPr>
      </w:pPr>
      <w:r w:rsidRPr="006304CC">
        <w:rPr>
          <w:rFonts w:asciiTheme="majorHAnsi" w:eastAsia="HelveticaLinotype-Bold" w:hAnsiTheme="majorHAnsi" w:cstheme="majorHAnsi"/>
          <w:sz w:val="20"/>
          <w:szCs w:val="20"/>
        </w:rPr>
        <w:t>The above data shall be mentioned in the selection datasheet of the unit.</w:t>
      </w:r>
    </w:p>
    <w:p w:rsidR="006304CC" w:rsidRDefault="006304CC" w:rsidP="00F24089">
      <w:pPr>
        <w:autoSpaceDE w:val="0"/>
        <w:autoSpaceDN w:val="0"/>
        <w:adjustRightInd w:val="0"/>
        <w:rPr>
          <w:rFonts w:asciiTheme="majorHAnsi" w:eastAsia="HelveticaLinotype-Bold" w:hAnsiTheme="majorHAnsi" w:cstheme="majorHAnsi"/>
          <w:sz w:val="20"/>
          <w:szCs w:val="20"/>
        </w:rPr>
      </w:pPr>
    </w:p>
    <w:p w:rsidR="00F24089" w:rsidRPr="00F24089" w:rsidRDefault="00F24089" w:rsidP="00F24089">
      <w:pPr>
        <w:autoSpaceDE w:val="0"/>
        <w:autoSpaceDN w:val="0"/>
        <w:adjustRightInd w:val="0"/>
        <w:rPr>
          <w:rFonts w:asciiTheme="majorHAnsi" w:eastAsia="HelveticaLinotype-Bold" w:hAnsiTheme="majorHAnsi" w:cstheme="majorHAnsi"/>
          <w:sz w:val="20"/>
          <w:szCs w:val="20"/>
        </w:rPr>
      </w:pPr>
      <w:r w:rsidRPr="00F24089">
        <w:rPr>
          <w:rFonts w:asciiTheme="majorHAnsi" w:eastAsia="HelveticaLinotype-Bold" w:hAnsiTheme="majorHAnsi" w:cstheme="majorHAnsi"/>
          <w:sz w:val="20"/>
          <w:szCs w:val="20"/>
        </w:rPr>
        <w:t>Performance shall be declared in accordance with</w:t>
      </w:r>
      <w:r w:rsidR="00F91429">
        <w:rPr>
          <w:rFonts w:asciiTheme="majorHAnsi" w:eastAsia="HelveticaLinotype-Bold" w:hAnsiTheme="majorHAnsi" w:cstheme="majorHAnsi"/>
          <w:sz w:val="20"/>
          <w:szCs w:val="20"/>
        </w:rPr>
        <w:t xml:space="preserve"> </w:t>
      </w:r>
      <w:r w:rsidRPr="00F24089">
        <w:rPr>
          <w:rFonts w:asciiTheme="majorHAnsi" w:eastAsia="HelveticaLinotype-Bold" w:hAnsiTheme="majorHAnsi" w:cstheme="majorHAnsi"/>
          <w:sz w:val="20"/>
          <w:szCs w:val="20"/>
        </w:rPr>
        <w:t>EN14511-3:2013 and certified by Eurovent up to 1500 kW.</w:t>
      </w:r>
    </w:p>
    <w:p w:rsidR="00F24089" w:rsidRPr="00F24089" w:rsidRDefault="00F24089" w:rsidP="00F24089">
      <w:pPr>
        <w:autoSpaceDE w:val="0"/>
        <w:autoSpaceDN w:val="0"/>
        <w:adjustRightInd w:val="0"/>
        <w:rPr>
          <w:rFonts w:asciiTheme="majorHAnsi" w:eastAsia="HelveticaLinotype-Bold" w:hAnsiTheme="majorHAnsi" w:cstheme="majorHAnsi"/>
          <w:sz w:val="20"/>
          <w:szCs w:val="20"/>
        </w:rPr>
      </w:pPr>
      <w:r w:rsidRPr="00F24089">
        <w:rPr>
          <w:rFonts w:asciiTheme="majorHAnsi" w:eastAsia="HelveticaLinotype-Bold" w:hAnsiTheme="majorHAnsi" w:cstheme="majorHAnsi"/>
          <w:sz w:val="20"/>
          <w:szCs w:val="20"/>
        </w:rPr>
        <w:lastRenderedPageBreak/>
        <w:t>The unit shall be capable of starting with 13 °C entering water</w:t>
      </w:r>
      <w:r>
        <w:rPr>
          <w:rFonts w:asciiTheme="majorHAnsi" w:eastAsia="HelveticaLinotype-Bold" w:hAnsiTheme="majorHAnsi" w:cstheme="majorHAnsi"/>
          <w:sz w:val="20"/>
          <w:szCs w:val="20"/>
        </w:rPr>
        <w:t xml:space="preserve"> </w:t>
      </w:r>
      <w:r w:rsidRPr="00F24089">
        <w:rPr>
          <w:rFonts w:asciiTheme="majorHAnsi" w:eastAsia="HelveticaLinotype-Bold" w:hAnsiTheme="majorHAnsi" w:cstheme="majorHAnsi"/>
          <w:sz w:val="20"/>
          <w:szCs w:val="20"/>
        </w:rPr>
        <w:t>temperature to the condenser with condenser head pressure</w:t>
      </w:r>
      <w:r>
        <w:rPr>
          <w:rFonts w:asciiTheme="majorHAnsi" w:eastAsia="HelveticaLinotype-Bold" w:hAnsiTheme="majorHAnsi" w:cstheme="majorHAnsi"/>
          <w:sz w:val="20"/>
          <w:szCs w:val="20"/>
        </w:rPr>
        <w:t xml:space="preserve"> </w:t>
      </w:r>
      <w:r w:rsidRPr="00F24089">
        <w:rPr>
          <w:rFonts w:asciiTheme="majorHAnsi" w:eastAsia="HelveticaLinotype-Bold" w:hAnsiTheme="majorHAnsi" w:cstheme="majorHAnsi"/>
          <w:sz w:val="20"/>
          <w:szCs w:val="20"/>
        </w:rPr>
        <w:t>control option. The unit shall be capable of starting with 35 °C</w:t>
      </w:r>
      <w:r>
        <w:rPr>
          <w:rFonts w:asciiTheme="majorHAnsi" w:eastAsia="HelveticaLinotype-Bold" w:hAnsiTheme="majorHAnsi" w:cstheme="majorHAnsi"/>
          <w:sz w:val="20"/>
          <w:szCs w:val="20"/>
        </w:rPr>
        <w:t xml:space="preserve"> </w:t>
      </w:r>
      <w:r w:rsidRPr="00F24089">
        <w:rPr>
          <w:rFonts w:asciiTheme="majorHAnsi" w:eastAsia="HelveticaLinotype-Bold" w:hAnsiTheme="majorHAnsi" w:cstheme="majorHAnsi"/>
          <w:sz w:val="20"/>
          <w:szCs w:val="20"/>
        </w:rPr>
        <w:t>entering water temperature to the evaporator.</w:t>
      </w:r>
    </w:p>
    <w:p w:rsidR="00F24089" w:rsidRPr="00F24089" w:rsidRDefault="00F24089" w:rsidP="00F24089">
      <w:pPr>
        <w:autoSpaceDE w:val="0"/>
        <w:autoSpaceDN w:val="0"/>
        <w:adjustRightInd w:val="0"/>
        <w:rPr>
          <w:rFonts w:asciiTheme="majorHAnsi" w:eastAsia="HelveticaLinotype-Bold" w:hAnsiTheme="majorHAnsi" w:cstheme="majorHAnsi"/>
          <w:sz w:val="20"/>
          <w:szCs w:val="20"/>
        </w:rPr>
      </w:pPr>
      <w:r w:rsidRPr="00F24089">
        <w:rPr>
          <w:rFonts w:asciiTheme="majorHAnsi" w:eastAsia="HelveticaLinotype-Bold" w:hAnsiTheme="majorHAnsi" w:cstheme="majorHAnsi"/>
          <w:sz w:val="20"/>
          <w:szCs w:val="20"/>
        </w:rPr>
        <w:t>The machine shall operate with condenser leaving water</w:t>
      </w:r>
      <w:r>
        <w:rPr>
          <w:rFonts w:asciiTheme="majorHAnsi" w:eastAsia="HelveticaLinotype-Bold" w:hAnsiTheme="majorHAnsi" w:cstheme="majorHAnsi"/>
          <w:sz w:val="20"/>
          <w:szCs w:val="20"/>
        </w:rPr>
        <w:t xml:space="preserve"> </w:t>
      </w:r>
      <w:r w:rsidRPr="00F24089">
        <w:rPr>
          <w:rFonts w:asciiTheme="majorHAnsi" w:eastAsia="HelveticaLinotype-Bold" w:hAnsiTheme="majorHAnsi" w:cstheme="majorHAnsi"/>
          <w:sz w:val="20"/>
          <w:szCs w:val="20"/>
        </w:rPr>
        <w:t>temperature up to 55 °C.</w:t>
      </w:r>
    </w:p>
    <w:p w:rsidR="00F24089" w:rsidRPr="00F24089" w:rsidRDefault="00F24089" w:rsidP="00F24089">
      <w:pPr>
        <w:autoSpaceDE w:val="0"/>
        <w:autoSpaceDN w:val="0"/>
        <w:adjustRightInd w:val="0"/>
        <w:rPr>
          <w:rFonts w:asciiTheme="majorHAnsi" w:eastAsia="HelveticaLinotype-Bold" w:hAnsiTheme="majorHAnsi" w:cstheme="majorHAnsi"/>
          <w:sz w:val="20"/>
          <w:szCs w:val="20"/>
        </w:rPr>
      </w:pPr>
      <w:r w:rsidRPr="00F24089">
        <w:rPr>
          <w:rFonts w:asciiTheme="majorHAnsi" w:eastAsia="HelveticaLinotype-Bold" w:hAnsiTheme="majorHAnsi" w:cstheme="majorHAnsi"/>
          <w:sz w:val="20"/>
          <w:szCs w:val="20"/>
        </w:rPr>
        <w:t xml:space="preserve">- </w:t>
      </w:r>
      <w:r w:rsidRPr="00F24089">
        <w:rPr>
          <w:rFonts w:asciiTheme="majorHAnsi" w:eastAsia="HelveticaLinotype-Bold" w:hAnsiTheme="majorHAnsi" w:cstheme="majorHAnsi"/>
          <w:i/>
          <w:iCs/>
          <w:sz w:val="20"/>
          <w:szCs w:val="20"/>
        </w:rPr>
        <w:t>(</w:t>
      </w:r>
      <w:r w:rsidRPr="00F6194A">
        <w:rPr>
          <w:rFonts w:asciiTheme="majorHAnsi" w:eastAsia="HelveticaLinotype-Bold" w:hAnsiTheme="majorHAnsi" w:cstheme="majorHAnsi"/>
          <w:i/>
          <w:iCs/>
          <w:sz w:val="20"/>
          <w:szCs w:val="20"/>
          <w:highlight w:val="green"/>
        </w:rPr>
        <w:t>Carrier option 150</w:t>
      </w:r>
      <w:r w:rsidRPr="00F24089">
        <w:rPr>
          <w:rFonts w:asciiTheme="majorHAnsi" w:eastAsia="HelveticaLinotype-Bold" w:hAnsiTheme="majorHAnsi" w:cstheme="majorHAnsi"/>
          <w:i/>
          <w:iCs/>
          <w:sz w:val="20"/>
          <w:szCs w:val="20"/>
        </w:rPr>
        <w:t xml:space="preserve">) </w:t>
      </w:r>
      <w:r w:rsidRPr="00132149">
        <w:rPr>
          <w:rFonts w:asciiTheme="majorHAnsi" w:eastAsia="HelveticaLinotype-Bold" w:hAnsiTheme="majorHAnsi" w:cstheme="majorHAnsi"/>
          <w:sz w:val="20"/>
          <w:szCs w:val="20"/>
        </w:rPr>
        <w:t>The</w:t>
      </w:r>
      <w:r w:rsidRPr="00F24089">
        <w:rPr>
          <w:rFonts w:asciiTheme="majorHAnsi" w:eastAsia="HelveticaLinotype-Bold" w:hAnsiTheme="majorHAnsi" w:cstheme="majorHAnsi"/>
          <w:sz w:val="20"/>
          <w:szCs w:val="20"/>
        </w:rPr>
        <w:t xml:space="preserve"> </w:t>
      </w:r>
      <w:r w:rsidR="00132149">
        <w:rPr>
          <w:rFonts w:asciiTheme="majorHAnsi" w:eastAsia="HelveticaLinotype-Bold" w:hAnsiTheme="majorHAnsi" w:cstheme="majorHAnsi"/>
          <w:sz w:val="20"/>
          <w:szCs w:val="20"/>
        </w:rPr>
        <w:t>unit</w:t>
      </w:r>
      <w:r w:rsidRPr="00F24089">
        <w:rPr>
          <w:rFonts w:asciiTheme="majorHAnsi" w:eastAsia="HelveticaLinotype-Bold" w:hAnsiTheme="majorHAnsi" w:cstheme="majorHAnsi"/>
          <w:sz w:val="20"/>
          <w:szCs w:val="20"/>
        </w:rPr>
        <w:t xml:space="preserve"> shall operate with</w:t>
      </w:r>
      <w:r>
        <w:rPr>
          <w:rFonts w:asciiTheme="majorHAnsi" w:eastAsia="HelveticaLinotype-Bold" w:hAnsiTheme="majorHAnsi" w:cstheme="majorHAnsi"/>
          <w:sz w:val="20"/>
          <w:szCs w:val="20"/>
        </w:rPr>
        <w:t xml:space="preserve"> </w:t>
      </w:r>
      <w:r w:rsidRPr="00F24089">
        <w:rPr>
          <w:rFonts w:asciiTheme="majorHAnsi" w:eastAsia="HelveticaLinotype-Bold" w:hAnsiTheme="majorHAnsi" w:cstheme="majorHAnsi"/>
          <w:sz w:val="20"/>
          <w:szCs w:val="20"/>
        </w:rPr>
        <w:t>condenser leaving water temperature up to 70 °C.</w:t>
      </w:r>
    </w:p>
    <w:p w:rsidR="00F24089" w:rsidRPr="00F24089" w:rsidRDefault="00F24089" w:rsidP="00F24089">
      <w:pPr>
        <w:autoSpaceDE w:val="0"/>
        <w:autoSpaceDN w:val="0"/>
        <w:adjustRightInd w:val="0"/>
        <w:rPr>
          <w:rFonts w:asciiTheme="majorHAnsi" w:eastAsia="HelveticaLinotype-Bold" w:hAnsiTheme="majorHAnsi" w:cstheme="majorHAnsi"/>
          <w:sz w:val="20"/>
          <w:szCs w:val="20"/>
        </w:rPr>
      </w:pPr>
      <w:r w:rsidRPr="00F24089">
        <w:rPr>
          <w:rFonts w:asciiTheme="majorHAnsi" w:eastAsia="HelveticaLinotype-Bold" w:hAnsiTheme="majorHAnsi" w:cstheme="majorHAnsi"/>
          <w:sz w:val="20"/>
          <w:szCs w:val="20"/>
        </w:rPr>
        <w:t xml:space="preserve">- </w:t>
      </w:r>
      <w:r w:rsidRPr="00F24089">
        <w:rPr>
          <w:rFonts w:asciiTheme="majorHAnsi" w:eastAsia="HelveticaLinotype-Bold" w:hAnsiTheme="majorHAnsi" w:cstheme="majorHAnsi"/>
          <w:i/>
          <w:iCs/>
          <w:sz w:val="20"/>
          <w:szCs w:val="20"/>
        </w:rPr>
        <w:t>(</w:t>
      </w:r>
      <w:r w:rsidRPr="00F6194A">
        <w:rPr>
          <w:rFonts w:asciiTheme="majorHAnsi" w:eastAsia="HelveticaLinotype-Bold" w:hAnsiTheme="majorHAnsi" w:cstheme="majorHAnsi"/>
          <w:i/>
          <w:iCs/>
          <w:sz w:val="20"/>
          <w:szCs w:val="20"/>
          <w:highlight w:val="green"/>
        </w:rPr>
        <w:t>Carrier option 8</w:t>
      </w:r>
      <w:r w:rsidRPr="00F24089">
        <w:rPr>
          <w:rFonts w:asciiTheme="majorHAnsi" w:eastAsia="HelveticaLinotype-Bold" w:hAnsiTheme="majorHAnsi" w:cstheme="majorHAnsi"/>
          <w:i/>
          <w:iCs/>
          <w:sz w:val="20"/>
          <w:szCs w:val="20"/>
        </w:rPr>
        <w:t xml:space="preserve">) </w:t>
      </w:r>
      <w:r w:rsidRPr="00F24089">
        <w:rPr>
          <w:rFonts w:asciiTheme="majorHAnsi" w:eastAsia="HelveticaLinotype-Bold" w:hAnsiTheme="majorHAnsi" w:cstheme="majorHAnsi"/>
          <w:sz w:val="20"/>
          <w:szCs w:val="20"/>
        </w:rPr>
        <w:t>The unit shall permit chilled brine</w:t>
      </w:r>
      <w:r>
        <w:rPr>
          <w:rFonts w:asciiTheme="majorHAnsi" w:eastAsia="HelveticaLinotype-Bold" w:hAnsiTheme="majorHAnsi" w:cstheme="majorHAnsi"/>
          <w:sz w:val="20"/>
          <w:szCs w:val="20"/>
        </w:rPr>
        <w:t xml:space="preserve"> </w:t>
      </w:r>
      <w:r w:rsidRPr="00F24089">
        <w:rPr>
          <w:rFonts w:asciiTheme="majorHAnsi" w:eastAsia="HelveticaLinotype-Bold" w:hAnsiTheme="majorHAnsi" w:cstheme="majorHAnsi"/>
          <w:sz w:val="20"/>
          <w:szCs w:val="20"/>
        </w:rPr>
        <w:t>solution production down to -3 °C when ethylene glycol</w:t>
      </w:r>
      <w:r>
        <w:rPr>
          <w:rFonts w:asciiTheme="majorHAnsi" w:eastAsia="HelveticaLinotype-Bold" w:hAnsiTheme="majorHAnsi" w:cstheme="majorHAnsi"/>
          <w:sz w:val="20"/>
          <w:szCs w:val="20"/>
        </w:rPr>
        <w:t xml:space="preserve"> </w:t>
      </w:r>
      <w:r w:rsidRPr="00F24089">
        <w:rPr>
          <w:rFonts w:asciiTheme="majorHAnsi" w:eastAsia="HelveticaLinotype-Bold" w:hAnsiTheme="majorHAnsi" w:cstheme="majorHAnsi"/>
          <w:sz w:val="20"/>
          <w:szCs w:val="20"/>
        </w:rPr>
        <w:t>is used, or down to 0°C when propylene glycol is used.</w:t>
      </w:r>
    </w:p>
    <w:p w:rsidR="00F24089" w:rsidRDefault="00F24089" w:rsidP="00F24089">
      <w:pPr>
        <w:autoSpaceDE w:val="0"/>
        <w:autoSpaceDN w:val="0"/>
        <w:adjustRightInd w:val="0"/>
        <w:rPr>
          <w:rFonts w:asciiTheme="majorHAnsi" w:eastAsia="HelveticaLinotype-Bold" w:hAnsiTheme="majorHAnsi" w:cstheme="majorHAnsi"/>
          <w:b/>
          <w:bCs/>
          <w:sz w:val="20"/>
          <w:szCs w:val="20"/>
        </w:rPr>
      </w:pPr>
    </w:p>
    <w:p w:rsidR="00F24089" w:rsidRPr="00F24089" w:rsidRDefault="00F24089" w:rsidP="00F24089">
      <w:pPr>
        <w:autoSpaceDE w:val="0"/>
        <w:autoSpaceDN w:val="0"/>
        <w:adjustRightInd w:val="0"/>
        <w:rPr>
          <w:rFonts w:asciiTheme="majorHAnsi" w:eastAsia="HelveticaLinotype-Bold" w:hAnsiTheme="majorHAnsi" w:cstheme="majorHAnsi"/>
          <w:b/>
          <w:bCs/>
          <w:sz w:val="20"/>
          <w:szCs w:val="20"/>
        </w:rPr>
      </w:pPr>
      <w:r w:rsidRPr="00F24089">
        <w:rPr>
          <w:rFonts w:asciiTheme="majorHAnsi" w:eastAsia="HelveticaLinotype-Bold" w:hAnsiTheme="majorHAnsi" w:cstheme="majorHAnsi"/>
          <w:b/>
          <w:bCs/>
          <w:sz w:val="20"/>
          <w:szCs w:val="20"/>
        </w:rPr>
        <w:t>Frame</w:t>
      </w:r>
    </w:p>
    <w:p w:rsidR="00F24089" w:rsidRPr="00F91429" w:rsidRDefault="00F24089" w:rsidP="00F91429">
      <w:pPr>
        <w:pStyle w:val="ListParagraph"/>
        <w:numPr>
          <w:ilvl w:val="0"/>
          <w:numId w:val="4"/>
        </w:numPr>
        <w:autoSpaceDE w:val="0"/>
        <w:autoSpaceDN w:val="0"/>
        <w:adjustRightInd w:val="0"/>
        <w:ind w:left="426"/>
        <w:rPr>
          <w:rFonts w:asciiTheme="majorHAnsi" w:eastAsia="HelveticaLinotype-Bold" w:hAnsiTheme="majorHAnsi" w:cstheme="majorHAnsi"/>
          <w:sz w:val="20"/>
          <w:szCs w:val="20"/>
        </w:rPr>
      </w:pPr>
      <w:r w:rsidRPr="00F91429">
        <w:rPr>
          <w:rFonts w:asciiTheme="majorHAnsi" w:eastAsia="HelveticaLinotype-Bold" w:hAnsiTheme="majorHAnsi" w:cstheme="majorHAnsi"/>
          <w:sz w:val="20"/>
          <w:szCs w:val="20"/>
        </w:rPr>
        <w:t>Machine frame shall include heat exchangers and compressors in a self-supporting structure</w:t>
      </w:r>
    </w:p>
    <w:p w:rsidR="00F24089" w:rsidRPr="00F91429" w:rsidRDefault="00F24089" w:rsidP="00F91429">
      <w:pPr>
        <w:pStyle w:val="ListParagraph"/>
        <w:numPr>
          <w:ilvl w:val="0"/>
          <w:numId w:val="4"/>
        </w:numPr>
        <w:autoSpaceDE w:val="0"/>
        <w:autoSpaceDN w:val="0"/>
        <w:adjustRightInd w:val="0"/>
        <w:ind w:left="426"/>
        <w:rPr>
          <w:rFonts w:asciiTheme="majorHAnsi" w:eastAsia="HelveticaLinotype-Bold" w:hAnsiTheme="majorHAnsi" w:cstheme="majorHAnsi"/>
          <w:sz w:val="20"/>
          <w:szCs w:val="20"/>
        </w:rPr>
      </w:pPr>
      <w:r w:rsidRPr="00F91429">
        <w:rPr>
          <w:rFonts w:asciiTheme="majorHAnsi" w:eastAsia="HelveticaLinotype-Bold" w:hAnsiTheme="majorHAnsi" w:cstheme="majorHAnsi"/>
          <w:sz w:val="20"/>
          <w:szCs w:val="20"/>
        </w:rPr>
        <w:t>Electrical panel doors shall be accessible by 1/4-turn screws</w:t>
      </w:r>
    </w:p>
    <w:p w:rsidR="00F24089" w:rsidRDefault="00F24089" w:rsidP="00F24089">
      <w:pPr>
        <w:autoSpaceDE w:val="0"/>
        <w:autoSpaceDN w:val="0"/>
        <w:adjustRightInd w:val="0"/>
        <w:rPr>
          <w:rFonts w:asciiTheme="majorHAnsi" w:eastAsia="HelveticaLinotype-Bold" w:hAnsiTheme="majorHAnsi" w:cstheme="majorHAnsi"/>
          <w:b/>
          <w:bCs/>
          <w:sz w:val="20"/>
          <w:szCs w:val="20"/>
        </w:rPr>
      </w:pPr>
    </w:p>
    <w:p w:rsidR="00F24089" w:rsidRPr="00F24089" w:rsidRDefault="00F24089" w:rsidP="00F24089">
      <w:pPr>
        <w:autoSpaceDE w:val="0"/>
        <w:autoSpaceDN w:val="0"/>
        <w:adjustRightInd w:val="0"/>
        <w:rPr>
          <w:rFonts w:asciiTheme="majorHAnsi" w:eastAsia="HelveticaLinotype-Bold" w:hAnsiTheme="majorHAnsi" w:cstheme="majorHAnsi"/>
          <w:b/>
          <w:bCs/>
          <w:sz w:val="20"/>
          <w:szCs w:val="20"/>
        </w:rPr>
      </w:pPr>
      <w:r w:rsidRPr="00F24089">
        <w:rPr>
          <w:rFonts w:asciiTheme="majorHAnsi" w:eastAsia="HelveticaLinotype-Bold" w:hAnsiTheme="majorHAnsi" w:cstheme="majorHAnsi"/>
          <w:b/>
          <w:bCs/>
          <w:sz w:val="20"/>
          <w:szCs w:val="20"/>
        </w:rPr>
        <w:t>Compressor</w:t>
      </w:r>
    </w:p>
    <w:p w:rsidR="00F24089" w:rsidRPr="00F91429" w:rsidRDefault="00F24089" w:rsidP="00F91429">
      <w:pPr>
        <w:pStyle w:val="ListParagraph"/>
        <w:numPr>
          <w:ilvl w:val="0"/>
          <w:numId w:val="5"/>
        </w:numPr>
        <w:autoSpaceDE w:val="0"/>
        <w:autoSpaceDN w:val="0"/>
        <w:adjustRightInd w:val="0"/>
        <w:ind w:left="426"/>
        <w:rPr>
          <w:rFonts w:asciiTheme="majorHAnsi" w:eastAsia="HelveticaLinotype-Bold" w:hAnsiTheme="majorHAnsi" w:cstheme="majorHAnsi"/>
          <w:sz w:val="20"/>
          <w:szCs w:val="20"/>
        </w:rPr>
      </w:pPr>
      <w:r w:rsidRPr="00F91429">
        <w:rPr>
          <w:rFonts w:asciiTheme="majorHAnsi" w:eastAsia="HelveticaLinotype-Bold" w:hAnsiTheme="majorHAnsi" w:cstheme="majorHAnsi"/>
          <w:sz w:val="20"/>
          <w:szCs w:val="20"/>
        </w:rPr>
        <w:t>Unit shall have semi-hermetic twin-screw compressors with internal relief valve and check valve to avoid reverse rotation on shut down</w:t>
      </w:r>
    </w:p>
    <w:p w:rsidR="00F24089" w:rsidRPr="00F91429" w:rsidRDefault="00F24089" w:rsidP="00F91429">
      <w:pPr>
        <w:pStyle w:val="ListParagraph"/>
        <w:numPr>
          <w:ilvl w:val="0"/>
          <w:numId w:val="5"/>
        </w:numPr>
        <w:autoSpaceDE w:val="0"/>
        <w:autoSpaceDN w:val="0"/>
        <w:adjustRightInd w:val="0"/>
        <w:ind w:left="426"/>
        <w:rPr>
          <w:rFonts w:asciiTheme="majorHAnsi" w:eastAsia="HelveticaLinotype-Bold" w:hAnsiTheme="majorHAnsi" w:cstheme="majorHAnsi"/>
          <w:sz w:val="20"/>
          <w:szCs w:val="20"/>
        </w:rPr>
      </w:pPr>
      <w:r w:rsidRPr="00F91429">
        <w:rPr>
          <w:rFonts w:asciiTheme="majorHAnsi" w:eastAsia="HelveticaLinotype-Bold" w:hAnsiTheme="majorHAnsi" w:cstheme="majorHAnsi"/>
          <w:sz w:val="20"/>
          <w:szCs w:val="20"/>
        </w:rPr>
        <w:t>Each compressor shall be equipped with a discharge shut-off valve</w:t>
      </w:r>
    </w:p>
    <w:p w:rsidR="00F24089" w:rsidRPr="00F91429" w:rsidRDefault="00F24089" w:rsidP="00F91429">
      <w:pPr>
        <w:pStyle w:val="ListParagraph"/>
        <w:numPr>
          <w:ilvl w:val="0"/>
          <w:numId w:val="5"/>
        </w:numPr>
        <w:autoSpaceDE w:val="0"/>
        <w:autoSpaceDN w:val="0"/>
        <w:adjustRightInd w:val="0"/>
        <w:ind w:left="426"/>
        <w:rPr>
          <w:rFonts w:asciiTheme="majorHAnsi" w:eastAsia="HelveticaLinotype-Bold" w:hAnsiTheme="majorHAnsi" w:cstheme="majorHAnsi"/>
          <w:sz w:val="20"/>
          <w:szCs w:val="20"/>
        </w:rPr>
      </w:pPr>
      <w:r w:rsidRPr="00F91429">
        <w:rPr>
          <w:rFonts w:asciiTheme="majorHAnsi" w:eastAsia="HelveticaLinotype-Bold" w:hAnsiTheme="majorHAnsi" w:cstheme="majorHAnsi"/>
          <w:sz w:val="20"/>
          <w:szCs w:val="20"/>
        </w:rPr>
        <w:t>The discharge shall also be equipped with a muffler to reduce discharge gas pulsations</w:t>
      </w:r>
    </w:p>
    <w:p w:rsidR="00F24089" w:rsidRPr="00F91429" w:rsidRDefault="00F24089" w:rsidP="00F91429">
      <w:pPr>
        <w:pStyle w:val="ListParagraph"/>
        <w:numPr>
          <w:ilvl w:val="0"/>
          <w:numId w:val="5"/>
        </w:numPr>
        <w:autoSpaceDE w:val="0"/>
        <w:autoSpaceDN w:val="0"/>
        <w:adjustRightInd w:val="0"/>
        <w:ind w:left="426"/>
        <w:rPr>
          <w:rFonts w:asciiTheme="majorHAnsi" w:eastAsia="HelveticaLinotype-Bold" w:hAnsiTheme="majorHAnsi" w:cstheme="majorHAnsi"/>
          <w:sz w:val="20"/>
          <w:szCs w:val="20"/>
        </w:rPr>
      </w:pPr>
      <w:r w:rsidRPr="00F91429">
        <w:rPr>
          <w:rFonts w:asciiTheme="majorHAnsi" w:eastAsia="HelveticaLinotype-Bold" w:hAnsiTheme="majorHAnsi" w:cstheme="majorHAnsi"/>
          <w:sz w:val="20"/>
          <w:szCs w:val="20"/>
        </w:rPr>
        <w:t>Compressor bearings shall be designed for minimum 73000 hours at maximum operating conditions</w:t>
      </w:r>
    </w:p>
    <w:p w:rsidR="00F24089" w:rsidRPr="00F91429" w:rsidRDefault="00F24089" w:rsidP="00F91429">
      <w:pPr>
        <w:pStyle w:val="ListParagraph"/>
        <w:numPr>
          <w:ilvl w:val="0"/>
          <w:numId w:val="5"/>
        </w:numPr>
        <w:autoSpaceDE w:val="0"/>
        <w:autoSpaceDN w:val="0"/>
        <w:adjustRightInd w:val="0"/>
        <w:ind w:left="426"/>
        <w:rPr>
          <w:rFonts w:asciiTheme="majorHAnsi" w:eastAsia="HelveticaLinotype-Bold" w:hAnsiTheme="majorHAnsi" w:cstheme="majorHAnsi"/>
          <w:sz w:val="20"/>
          <w:szCs w:val="20"/>
        </w:rPr>
      </w:pPr>
      <w:r w:rsidRPr="00F91429">
        <w:rPr>
          <w:rFonts w:asciiTheme="majorHAnsi" w:eastAsia="HelveticaLinotype-Bold" w:hAnsiTheme="majorHAnsi" w:cstheme="majorHAnsi"/>
          <w:sz w:val="20"/>
          <w:szCs w:val="20"/>
        </w:rPr>
        <w:t>Capacity control shall be provided by a slide valve</w:t>
      </w:r>
    </w:p>
    <w:p w:rsidR="00F24089" w:rsidRPr="00F91429" w:rsidRDefault="00F24089" w:rsidP="00F91429">
      <w:pPr>
        <w:pStyle w:val="ListParagraph"/>
        <w:numPr>
          <w:ilvl w:val="0"/>
          <w:numId w:val="5"/>
        </w:numPr>
        <w:autoSpaceDE w:val="0"/>
        <w:autoSpaceDN w:val="0"/>
        <w:adjustRightInd w:val="0"/>
        <w:ind w:left="426"/>
        <w:rPr>
          <w:rFonts w:asciiTheme="majorHAnsi" w:eastAsia="HelveticaLinotype-Bold" w:hAnsiTheme="majorHAnsi" w:cstheme="majorHAnsi"/>
          <w:sz w:val="20"/>
          <w:szCs w:val="20"/>
        </w:rPr>
      </w:pPr>
      <w:r w:rsidRPr="00F91429">
        <w:rPr>
          <w:rFonts w:asciiTheme="majorHAnsi" w:eastAsia="HelveticaLinotype-Bold" w:hAnsiTheme="majorHAnsi" w:cstheme="majorHAnsi"/>
          <w:sz w:val="20"/>
          <w:szCs w:val="20"/>
        </w:rPr>
        <w:t>Compressor capacity control shall be step-less from 100% to 15% load</w:t>
      </w:r>
    </w:p>
    <w:p w:rsidR="00F24089" w:rsidRPr="00F91429" w:rsidRDefault="00F24089" w:rsidP="00F91429">
      <w:pPr>
        <w:pStyle w:val="ListParagraph"/>
        <w:numPr>
          <w:ilvl w:val="0"/>
          <w:numId w:val="5"/>
        </w:numPr>
        <w:autoSpaceDE w:val="0"/>
        <w:autoSpaceDN w:val="0"/>
        <w:adjustRightInd w:val="0"/>
        <w:ind w:left="426"/>
        <w:rPr>
          <w:rFonts w:asciiTheme="majorHAnsi" w:eastAsia="HelveticaLinotype-Bold" w:hAnsiTheme="majorHAnsi" w:cstheme="majorHAnsi"/>
          <w:sz w:val="20"/>
          <w:szCs w:val="20"/>
        </w:rPr>
      </w:pPr>
      <w:r w:rsidRPr="00F91429">
        <w:rPr>
          <w:rFonts w:asciiTheme="majorHAnsi" w:eastAsia="HelveticaLinotype-Bold" w:hAnsiTheme="majorHAnsi" w:cstheme="majorHAnsi"/>
          <w:sz w:val="20"/>
          <w:szCs w:val="20"/>
        </w:rPr>
        <w:t>Compressor shall start in unloaded condition</w:t>
      </w:r>
    </w:p>
    <w:p w:rsidR="00F24089" w:rsidRPr="00F91429" w:rsidRDefault="00F24089" w:rsidP="00F91429">
      <w:pPr>
        <w:pStyle w:val="ListParagraph"/>
        <w:numPr>
          <w:ilvl w:val="0"/>
          <w:numId w:val="5"/>
        </w:numPr>
        <w:autoSpaceDE w:val="0"/>
        <w:autoSpaceDN w:val="0"/>
        <w:adjustRightInd w:val="0"/>
        <w:ind w:left="426"/>
        <w:rPr>
          <w:rFonts w:asciiTheme="majorHAnsi" w:eastAsia="HelveticaLinotype-Bold" w:hAnsiTheme="majorHAnsi" w:cstheme="majorHAnsi"/>
          <w:sz w:val="20"/>
          <w:szCs w:val="20"/>
        </w:rPr>
      </w:pPr>
      <w:r w:rsidRPr="00F91429">
        <w:rPr>
          <w:rFonts w:asciiTheme="majorHAnsi" w:eastAsia="HelveticaLinotype-Bold" w:hAnsiTheme="majorHAnsi" w:cstheme="majorHAnsi"/>
          <w:sz w:val="20"/>
          <w:szCs w:val="20"/>
        </w:rPr>
        <w:t>Motor shall be cooled by suction gas and protected through a dedicated electronic board against the following: thermal overload by internal winding temperature sensors, electrical overload and short circuit by dedicated fuses (one per phase), reverse rotation, loss of phase, under-voltage and power supply failure</w:t>
      </w:r>
    </w:p>
    <w:p w:rsidR="00F24089" w:rsidRPr="00F91429" w:rsidRDefault="00F24089" w:rsidP="00F91429">
      <w:pPr>
        <w:pStyle w:val="ListParagraph"/>
        <w:numPr>
          <w:ilvl w:val="0"/>
          <w:numId w:val="5"/>
        </w:numPr>
        <w:autoSpaceDE w:val="0"/>
        <w:autoSpaceDN w:val="0"/>
        <w:adjustRightInd w:val="0"/>
        <w:ind w:left="426"/>
        <w:rPr>
          <w:rFonts w:asciiTheme="majorHAnsi" w:eastAsia="HelveticaLinotype-Bold" w:hAnsiTheme="majorHAnsi" w:cstheme="majorHAnsi"/>
          <w:sz w:val="20"/>
          <w:szCs w:val="20"/>
        </w:rPr>
      </w:pPr>
      <w:r w:rsidRPr="00F91429">
        <w:rPr>
          <w:rFonts w:asciiTheme="majorHAnsi" w:eastAsia="HelveticaLinotype-Bold" w:hAnsiTheme="majorHAnsi" w:cstheme="majorHAnsi"/>
          <w:sz w:val="20"/>
          <w:szCs w:val="20"/>
        </w:rPr>
        <w:t>Lubrication oil system shall include pre-filter and external filter capable of filtration to 5 microns</w:t>
      </w:r>
    </w:p>
    <w:p w:rsidR="00F24089" w:rsidRPr="00F91429" w:rsidRDefault="00F24089" w:rsidP="00F91429">
      <w:pPr>
        <w:pStyle w:val="ListParagraph"/>
        <w:numPr>
          <w:ilvl w:val="0"/>
          <w:numId w:val="5"/>
        </w:numPr>
        <w:autoSpaceDE w:val="0"/>
        <w:autoSpaceDN w:val="0"/>
        <w:adjustRightInd w:val="0"/>
        <w:ind w:left="426"/>
        <w:rPr>
          <w:rFonts w:asciiTheme="majorHAnsi" w:eastAsia="HelveticaLinotype-Bold" w:hAnsiTheme="majorHAnsi" w:cstheme="majorHAnsi"/>
          <w:sz w:val="20"/>
          <w:szCs w:val="20"/>
        </w:rPr>
      </w:pPr>
      <w:r w:rsidRPr="00F91429">
        <w:rPr>
          <w:rFonts w:asciiTheme="majorHAnsi" w:eastAsia="HelveticaLinotype-Bold" w:hAnsiTheme="majorHAnsi" w:cstheme="majorHAnsi"/>
          <w:sz w:val="20"/>
          <w:szCs w:val="20"/>
        </w:rPr>
        <w:t>The oil filter line shall be equipped with service shut off valves for easy filter replacement</w:t>
      </w:r>
    </w:p>
    <w:p w:rsidR="00F24089" w:rsidRPr="00F91429" w:rsidRDefault="00F24089" w:rsidP="00F91429">
      <w:pPr>
        <w:pStyle w:val="ListParagraph"/>
        <w:numPr>
          <w:ilvl w:val="0"/>
          <w:numId w:val="5"/>
        </w:numPr>
        <w:autoSpaceDE w:val="0"/>
        <w:autoSpaceDN w:val="0"/>
        <w:adjustRightInd w:val="0"/>
        <w:ind w:left="426"/>
        <w:rPr>
          <w:rFonts w:asciiTheme="majorHAnsi" w:eastAsia="HelveticaLinotype-Bold" w:hAnsiTheme="majorHAnsi" w:cstheme="majorHAnsi"/>
          <w:sz w:val="20"/>
          <w:szCs w:val="20"/>
        </w:rPr>
      </w:pPr>
      <w:proofErr w:type="gramStart"/>
      <w:r w:rsidRPr="00F91429">
        <w:rPr>
          <w:rFonts w:asciiTheme="majorHAnsi" w:eastAsia="HelveticaLinotype-Bold" w:hAnsiTheme="majorHAnsi" w:cstheme="majorHAnsi"/>
          <w:sz w:val="20"/>
          <w:szCs w:val="20"/>
        </w:rPr>
        <w:t>The oil separator,</w:t>
      </w:r>
      <w:proofErr w:type="gramEnd"/>
      <w:r w:rsidRPr="00F91429">
        <w:rPr>
          <w:rFonts w:asciiTheme="majorHAnsi" w:eastAsia="HelveticaLinotype-Bold" w:hAnsiTheme="majorHAnsi" w:cstheme="majorHAnsi"/>
          <w:sz w:val="20"/>
          <w:szCs w:val="20"/>
        </w:rPr>
        <w:t xml:space="preserve"> shall be integrated in the condenser design and shall not require oil pump</w:t>
      </w:r>
    </w:p>
    <w:p w:rsidR="00F24089" w:rsidRPr="00F91429" w:rsidRDefault="00F24089" w:rsidP="00F91429">
      <w:pPr>
        <w:pStyle w:val="ListParagraph"/>
        <w:numPr>
          <w:ilvl w:val="0"/>
          <w:numId w:val="5"/>
        </w:numPr>
        <w:autoSpaceDE w:val="0"/>
        <w:autoSpaceDN w:val="0"/>
        <w:adjustRightInd w:val="0"/>
        <w:ind w:left="426"/>
        <w:rPr>
          <w:rFonts w:asciiTheme="majorHAnsi" w:eastAsia="HelveticaLinotype-Bold" w:hAnsiTheme="majorHAnsi" w:cstheme="majorHAnsi"/>
          <w:sz w:val="20"/>
          <w:szCs w:val="20"/>
        </w:rPr>
      </w:pPr>
      <w:r w:rsidRPr="00F91429">
        <w:rPr>
          <w:rFonts w:asciiTheme="majorHAnsi" w:eastAsia="HelveticaLinotype-Bold" w:hAnsiTheme="majorHAnsi" w:cstheme="majorHAnsi"/>
          <w:sz w:val="20"/>
          <w:szCs w:val="20"/>
        </w:rPr>
        <w:t>The oil separator shall include an oil level safety switch.</w:t>
      </w:r>
    </w:p>
    <w:p w:rsidR="00F24089" w:rsidRDefault="00F24089" w:rsidP="00F24089">
      <w:pPr>
        <w:autoSpaceDE w:val="0"/>
        <w:autoSpaceDN w:val="0"/>
        <w:adjustRightInd w:val="0"/>
        <w:rPr>
          <w:rFonts w:asciiTheme="majorHAnsi" w:eastAsia="HelveticaLinotype-Bold" w:hAnsiTheme="majorHAnsi" w:cstheme="majorHAnsi"/>
          <w:b/>
          <w:bCs/>
          <w:sz w:val="20"/>
          <w:szCs w:val="20"/>
        </w:rPr>
      </w:pPr>
    </w:p>
    <w:p w:rsidR="00F24089" w:rsidRPr="00F24089" w:rsidRDefault="00F24089" w:rsidP="00F24089">
      <w:pPr>
        <w:autoSpaceDE w:val="0"/>
        <w:autoSpaceDN w:val="0"/>
        <w:adjustRightInd w:val="0"/>
        <w:rPr>
          <w:rFonts w:asciiTheme="majorHAnsi" w:eastAsia="HelveticaLinotype-Bold" w:hAnsiTheme="majorHAnsi" w:cstheme="majorHAnsi"/>
          <w:b/>
          <w:bCs/>
          <w:sz w:val="20"/>
          <w:szCs w:val="20"/>
        </w:rPr>
      </w:pPr>
      <w:r w:rsidRPr="00F24089">
        <w:rPr>
          <w:rFonts w:asciiTheme="majorHAnsi" w:eastAsia="HelveticaLinotype-Bold" w:hAnsiTheme="majorHAnsi" w:cstheme="majorHAnsi"/>
          <w:b/>
          <w:bCs/>
          <w:sz w:val="20"/>
          <w:szCs w:val="20"/>
        </w:rPr>
        <w:t>Evaporator</w:t>
      </w:r>
    </w:p>
    <w:p w:rsidR="008D65B0" w:rsidRPr="008D65B0" w:rsidRDefault="00F24089" w:rsidP="008D65B0">
      <w:pPr>
        <w:pStyle w:val="ListParagraph"/>
        <w:numPr>
          <w:ilvl w:val="0"/>
          <w:numId w:val="6"/>
        </w:numPr>
        <w:autoSpaceDE w:val="0"/>
        <w:autoSpaceDN w:val="0"/>
        <w:adjustRightInd w:val="0"/>
        <w:ind w:left="426"/>
        <w:rPr>
          <w:rFonts w:asciiTheme="majorHAnsi" w:eastAsia="HelveticaLinotype-Bold" w:hAnsiTheme="majorHAnsi" w:cstheme="majorHAnsi"/>
          <w:sz w:val="20"/>
          <w:szCs w:val="20"/>
        </w:rPr>
      </w:pPr>
      <w:r w:rsidRPr="008D65B0">
        <w:rPr>
          <w:rFonts w:asciiTheme="majorHAnsi" w:eastAsia="HelveticaLinotype-Bold" w:hAnsiTheme="majorHAnsi" w:cstheme="majorHAnsi"/>
          <w:sz w:val="20"/>
          <w:szCs w:val="20"/>
        </w:rPr>
        <w:t>Unit shall be equipped with a single flooded evaporator</w:t>
      </w:r>
    </w:p>
    <w:p w:rsidR="00F24089" w:rsidRPr="008D65B0" w:rsidRDefault="00F24089" w:rsidP="008D65B0">
      <w:pPr>
        <w:pStyle w:val="ListParagraph"/>
        <w:numPr>
          <w:ilvl w:val="0"/>
          <w:numId w:val="6"/>
        </w:numPr>
        <w:autoSpaceDE w:val="0"/>
        <w:autoSpaceDN w:val="0"/>
        <w:adjustRightInd w:val="0"/>
        <w:ind w:left="426"/>
        <w:rPr>
          <w:rFonts w:asciiTheme="majorHAnsi" w:eastAsia="HelveticaLinotype-Bold" w:hAnsiTheme="majorHAnsi" w:cstheme="majorHAnsi"/>
          <w:sz w:val="20"/>
          <w:szCs w:val="20"/>
        </w:rPr>
      </w:pPr>
      <w:r w:rsidRPr="008D65B0">
        <w:rPr>
          <w:rFonts w:asciiTheme="majorHAnsi" w:eastAsia="HelveticaLinotype-Bold" w:hAnsiTheme="majorHAnsi" w:cstheme="majorHAnsi"/>
          <w:sz w:val="20"/>
          <w:szCs w:val="20"/>
        </w:rPr>
        <w:t>Evaporator shall be manufactured by the chiller manufacturer</w:t>
      </w:r>
    </w:p>
    <w:p w:rsidR="00F24089" w:rsidRPr="008D65B0" w:rsidRDefault="00F24089" w:rsidP="008D65B0">
      <w:pPr>
        <w:pStyle w:val="ListParagraph"/>
        <w:numPr>
          <w:ilvl w:val="0"/>
          <w:numId w:val="6"/>
        </w:numPr>
        <w:autoSpaceDE w:val="0"/>
        <w:autoSpaceDN w:val="0"/>
        <w:adjustRightInd w:val="0"/>
        <w:ind w:left="426"/>
        <w:rPr>
          <w:rFonts w:asciiTheme="majorHAnsi" w:eastAsia="HelveticaLinotype-Bold" w:hAnsiTheme="majorHAnsi" w:cstheme="majorHAnsi"/>
          <w:sz w:val="20"/>
          <w:szCs w:val="20"/>
        </w:rPr>
      </w:pPr>
      <w:r w:rsidRPr="008D65B0">
        <w:rPr>
          <w:rFonts w:asciiTheme="majorHAnsi" w:eastAsia="HelveticaLinotype-Bold" w:hAnsiTheme="majorHAnsi" w:cstheme="majorHAnsi"/>
          <w:sz w:val="20"/>
          <w:szCs w:val="20"/>
        </w:rPr>
        <w:t>Evaporator shall be tested and stamped in accordance with the European directive for pressurized equipment 97/23/EC</w:t>
      </w:r>
    </w:p>
    <w:p w:rsidR="00F24089" w:rsidRPr="008D65B0" w:rsidRDefault="00F24089" w:rsidP="008D65B0">
      <w:pPr>
        <w:pStyle w:val="ListParagraph"/>
        <w:numPr>
          <w:ilvl w:val="0"/>
          <w:numId w:val="6"/>
        </w:numPr>
        <w:autoSpaceDE w:val="0"/>
        <w:autoSpaceDN w:val="0"/>
        <w:adjustRightInd w:val="0"/>
        <w:ind w:left="426"/>
        <w:rPr>
          <w:rFonts w:asciiTheme="majorHAnsi" w:eastAsia="HelveticaLinotype-Bold" w:hAnsiTheme="majorHAnsi" w:cstheme="majorHAnsi"/>
          <w:sz w:val="20"/>
          <w:szCs w:val="20"/>
        </w:rPr>
      </w:pPr>
      <w:r w:rsidRPr="008D65B0">
        <w:rPr>
          <w:rFonts w:asciiTheme="majorHAnsi" w:eastAsia="HelveticaLinotype-Bold" w:hAnsiTheme="majorHAnsi" w:cstheme="majorHAnsi"/>
          <w:sz w:val="20"/>
          <w:szCs w:val="20"/>
        </w:rPr>
        <w:t>The maximum refrigerant-side operating pressure will be 2100 kPa, and the maximum waterside pressure will be 1000 kPa (2100kPa as an option)</w:t>
      </w:r>
    </w:p>
    <w:p w:rsidR="00F24089" w:rsidRPr="008D65B0" w:rsidRDefault="00F24089" w:rsidP="008D65B0">
      <w:pPr>
        <w:pStyle w:val="ListParagraph"/>
        <w:numPr>
          <w:ilvl w:val="0"/>
          <w:numId w:val="6"/>
        </w:numPr>
        <w:autoSpaceDE w:val="0"/>
        <w:autoSpaceDN w:val="0"/>
        <w:adjustRightInd w:val="0"/>
        <w:ind w:left="426"/>
        <w:rPr>
          <w:rFonts w:asciiTheme="majorHAnsi" w:eastAsia="HelveticaLinotype-Bold" w:hAnsiTheme="majorHAnsi" w:cstheme="majorHAnsi"/>
          <w:sz w:val="20"/>
          <w:szCs w:val="20"/>
        </w:rPr>
      </w:pPr>
      <w:r w:rsidRPr="008D65B0">
        <w:rPr>
          <w:rFonts w:asciiTheme="majorHAnsi" w:eastAsia="HelveticaLinotype-Bold" w:hAnsiTheme="majorHAnsi" w:cstheme="majorHAnsi"/>
          <w:sz w:val="20"/>
          <w:szCs w:val="20"/>
        </w:rPr>
        <w:lastRenderedPageBreak/>
        <w:t>The evaporator shall be mechanically cleanable, shell and-tube type with removable heads</w:t>
      </w:r>
    </w:p>
    <w:p w:rsidR="00F24089" w:rsidRPr="008D65B0" w:rsidRDefault="00F24089" w:rsidP="008D65B0">
      <w:pPr>
        <w:pStyle w:val="ListParagraph"/>
        <w:numPr>
          <w:ilvl w:val="0"/>
          <w:numId w:val="6"/>
        </w:numPr>
        <w:autoSpaceDE w:val="0"/>
        <w:autoSpaceDN w:val="0"/>
        <w:adjustRightInd w:val="0"/>
        <w:ind w:left="426"/>
        <w:rPr>
          <w:rFonts w:asciiTheme="majorHAnsi" w:eastAsia="HelveticaLinotype-Bold" w:hAnsiTheme="majorHAnsi" w:cstheme="majorHAnsi"/>
          <w:sz w:val="20"/>
          <w:szCs w:val="20"/>
        </w:rPr>
      </w:pPr>
      <w:r w:rsidRPr="008D65B0">
        <w:rPr>
          <w:rFonts w:asciiTheme="majorHAnsi" w:eastAsia="HelveticaLinotype-Bold" w:hAnsiTheme="majorHAnsi" w:cstheme="majorHAnsi"/>
          <w:sz w:val="20"/>
          <w:szCs w:val="20"/>
        </w:rPr>
        <w:t>Tubes shall be internally and externally grooved, seamless-copper, and shall be rolled into tube sheets</w:t>
      </w:r>
    </w:p>
    <w:p w:rsidR="00F24089" w:rsidRPr="008D65B0" w:rsidRDefault="00F24089" w:rsidP="008D65B0">
      <w:pPr>
        <w:pStyle w:val="ListParagraph"/>
        <w:numPr>
          <w:ilvl w:val="0"/>
          <w:numId w:val="6"/>
        </w:numPr>
        <w:autoSpaceDE w:val="0"/>
        <w:autoSpaceDN w:val="0"/>
        <w:adjustRightInd w:val="0"/>
        <w:ind w:left="426"/>
        <w:rPr>
          <w:rFonts w:asciiTheme="majorHAnsi" w:eastAsia="HelveticaLinotype-Bold" w:hAnsiTheme="majorHAnsi" w:cstheme="majorHAnsi"/>
          <w:sz w:val="20"/>
          <w:szCs w:val="20"/>
        </w:rPr>
      </w:pPr>
      <w:r w:rsidRPr="008D65B0">
        <w:rPr>
          <w:rFonts w:asciiTheme="majorHAnsi" w:eastAsia="HelveticaLinotype-Bold" w:hAnsiTheme="majorHAnsi" w:cstheme="majorHAnsi"/>
          <w:sz w:val="20"/>
          <w:szCs w:val="20"/>
        </w:rPr>
        <w:t>Shell shall be insulated with 19 mm closed-cell foam with a maximum K factor of 0.28. Evaporator thermal insulation shall be factory fitted</w:t>
      </w:r>
    </w:p>
    <w:p w:rsidR="00F24089" w:rsidRPr="008D65B0" w:rsidRDefault="00F24089" w:rsidP="008D65B0">
      <w:pPr>
        <w:pStyle w:val="ListParagraph"/>
        <w:numPr>
          <w:ilvl w:val="0"/>
          <w:numId w:val="6"/>
        </w:numPr>
        <w:autoSpaceDE w:val="0"/>
        <w:autoSpaceDN w:val="0"/>
        <w:adjustRightInd w:val="0"/>
        <w:ind w:left="426"/>
        <w:rPr>
          <w:rFonts w:asciiTheme="majorHAnsi" w:eastAsia="HelveticaLinotype-Bold" w:hAnsiTheme="majorHAnsi" w:cstheme="majorHAnsi"/>
          <w:sz w:val="20"/>
          <w:szCs w:val="20"/>
        </w:rPr>
      </w:pPr>
      <w:r w:rsidRPr="008D65B0">
        <w:rPr>
          <w:rFonts w:asciiTheme="majorHAnsi" w:eastAsia="HelveticaLinotype-Bold" w:hAnsiTheme="majorHAnsi" w:cstheme="majorHAnsi"/>
          <w:sz w:val="20"/>
          <w:szCs w:val="20"/>
        </w:rPr>
        <w:t xml:space="preserve">The evaporator shall have a drain and vent in each head </w:t>
      </w:r>
    </w:p>
    <w:p w:rsidR="00F24089" w:rsidRPr="008D65B0" w:rsidRDefault="00F24089" w:rsidP="008D65B0">
      <w:pPr>
        <w:pStyle w:val="ListParagraph"/>
        <w:numPr>
          <w:ilvl w:val="0"/>
          <w:numId w:val="6"/>
        </w:numPr>
        <w:autoSpaceDE w:val="0"/>
        <w:autoSpaceDN w:val="0"/>
        <w:adjustRightInd w:val="0"/>
        <w:ind w:left="426"/>
        <w:rPr>
          <w:rFonts w:asciiTheme="majorHAnsi" w:eastAsia="HelveticaLinotype-Bold" w:hAnsiTheme="majorHAnsi" w:cstheme="majorHAnsi"/>
          <w:sz w:val="20"/>
          <w:szCs w:val="20"/>
        </w:rPr>
      </w:pPr>
      <w:r w:rsidRPr="008D65B0">
        <w:rPr>
          <w:rFonts w:asciiTheme="majorHAnsi" w:eastAsia="HelveticaLinotype-Bold" w:hAnsiTheme="majorHAnsi" w:cstheme="majorHAnsi"/>
          <w:sz w:val="20"/>
          <w:szCs w:val="20"/>
        </w:rPr>
        <w:t>Chiller shall have only one water inlet &amp; outlet connection with Victaulic couplings to avoid vibrations transmission and to accommodate minor pipework misalignment (Victaulic adapter kit shall be available on demand)</w:t>
      </w:r>
    </w:p>
    <w:p w:rsidR="00F24089" w:rsidRPr="008D65B0" w:rsidRDefault="00F24089" w:rsidP="008D65B0">
      <w:pPr>
        <w:pStyle w:val="ListParagraph"/>
        <w:numPr>
          <w:ilvl w:val="0"/>
          <w:numId w:val="6"/>
        </w:numPr>
        <w:autoSpaceDE w:val="0"/>
        <w:autoSpaceDN w:val="0"/>
        <w:adjustRightInd w:val="0"/>
        <w:ind w:left="426"/>
        <w:rPr>
          <w:rFonts w:asciiTheme="majorHAnsi" w:eastAsia="HelveticaLinotype-Bold" w:hAnsiTheme="majorHAnsi" w:cstheme="majorHAnsi"/>
          <w:sz w:val="20"/>
          <w:szCs w:val="20"/>
        </w:rPr>
      </w:pPr>
      <w:r w:rsidRPr="008D65B0">
        <w:rPr>
          <w:rFonts w:asciiTheme="majorHAnsi" w:eastAsia="HelveticaLinotype-Bold" w:hAnsiTheme="majorHAnsi" w:cstheme="majorHAnsi"/>
          <w:sz w:val="20"/>
          <w:szCs w:val="20"/>
        </w:rPr>
        <w:t>The evaporator shall incorporate an indirect refrigerant level control system (based on the continuous measurement of the approach value) to ensure optimum heat transfer performance under all load conditions</w:t>
      </w:r>
    </w:p>
    <w:p w:rsidR="00F24089" w:rsidRPr="008D65B0" w:rsidRDefault="00F24089" w:rsidP="008D65B0">
      <w:pPr>
        <w:pStyle w:val="ListParagraph"/>
        <w:numPr>
          <w:ilvl w:val="0"/>
          <w:numId w:val="6"/>
        </w:numPr>
        <w:autoSpaceDE w:val="0"/>
        <w:autoSpaceDN w:val="0"/>
        <w:adjustRightInd w:val="0"/>
        <w:ind w:left="426"/>
        <w:rPr>
          <w:rFonts w:asciiTheme="majorHAnsi" w:eastAsia="HelveticaLinotype-Bold" w:hAnsiTheme="majorHAnsi" w:cstheme="majorHAnsi"/>
          <w:sz w:val="20"/>
          <w:szCs w:val="20"/>
        </w:rPr>
      </w:pPr>
      <w:r w:rsidRPr="008D65B0">
        <w:rPr>
          <w:rFonts w:asciiTheme="majorHAnsi" w:eastAsia="HelveticaLinotype-Bold" w:hAnsiTheme="majorHAnsi" w:cstheme="majorHAnsi"/>
          <w:sz w:val="20"/>
          <w:szCs w:val="20"/>
        </w:rPr>
        <w:t>Design shall incorporate either 1 or 2 independent refrigerant circuits</w:t>
      </w:r>
    </w:p>
    <w:p w:rsidR="00F24089" w:rsidRPr="008D65B0" w:rsidRDefault="00F24089" w:rsidP="008D65B0">
      <w:pPr>
        <w:pStyle w:val="ListParagraph"/>
        <w:numPr>
          <w:ilvl w:val="0"/>
          <w:numId w:val="6"/>
        </w:numPr>
        <w:autoSpaceDE w:val="0"/>
        <w:autoSpaceDN w:val="0"/>
        <w:adjustRightInd w:val="0"/>
        <w:ind w:left="426"/>
        <w:rPr>
          <w:rFonts w:asciiTheme="majorHAnsi" w:eastAsia="HelveticaLinotype-Bold" w:hAnsiTheme="majorHAnsi" w:cstheme="majorHAnsi"/>
          <w:sz w:val="20"/>
          <w:szCs w:val="20"/>
        </w:rPr>
      </w:pPr>
      <w:r w:rsidRPr="008D65B0">
        <w:rPr>
          <w:rFonts w:asciiTheme="majorHAnsi" w:eastAsia="HelveticaLinotype-Bold" w:hAnsiTheme="majorHAnsi" w:cstheme="majorHAnsi"/>
          <w:sz w:val="20"/>
          <w:szCs w:val="20"/>
        </w:rPr>
        <w:t>Evaporator shall be fitted with electronic auto setting water flow switch. Paddle switches or differential pressure switches shall not be acceptable.</w:t>
      </w:r>
    </w:p>
    <w:p w:rsidR="00F24089" w:rsidRDefault="00F24089" w:rsidP="00F24089">
      <w:pPr>
        <w:autoSpaceDE w:val="0"/>
        <w:autoSpaceDN w:val="0"/>
        <w:adjustRightInd w:val="0"/>
        <w:rPr>
          <w:rFonts w:asciiTheme="majorHAnsi" w:eastAsia="HelveticaLinotype-Bold" w:hAnsiTheme="majorHAnsi" w:cstheme="majorHAnsi"/>
          <w:sz w:val="20"/>
          <w:szCs w:val="20"/>
        </w:rPr>
      </w:pPr>
    </w:p>
    <w:p w:rsidR="00F24089" w:rsidRPr="00F24089" w:rsidRDefault="00F24089" w:rsidP="00F24089">
      <w:pPr>
        <w:autoSpaceDE w:val="0"/>
        <w:autoSpaceDN w:val="0"/>
        <w:adjustRightInd w:val="0"/>
        <w:rPr>
          <w:rFonts w:asciiTheme="majorHAnsi" w:eastAsia="HelveticaLinotype-Bold" w:hAnsiTheme="majorHAnsi" w:cstheme="majorHAnsi"/>
          <w:b/>
          <w:bCs/>
          <w:sz w:val="20"/>
          <w:szCs w:val="20"/>
        </w:rPr>
      </w:pPr>
      <w:r w:rsidRPr="00F24089">
        <w:rPr>
          <w:rFonts w:asciiTheme="majorHAnsi" w:eastAsia="HelveticaLinotype-Bold" w:hAnsiTheme="majorHAnsi" w:cstheme="majorHAnsi"/>
          <w:b/>
          <w:bCs/>
          <w:sz w:val="20"/>
          <w:szCs w:val="20"/>
        </w:rPr>
        <w:t>Condenser</w:t>
      </w:r>
    </w:p>
    <w:p w:rsidR="00F24089" w:rsidRPr="00F24089" w:rsidRDefault="00F24089" w:rsidP="00F24089">
      <w:pPr>
        <w:autoSpaceDE w:val="0"/>
        <w:autoSpaceDN w:val="0"/>
        <w:adjustRightInd w:val="0"/>
        <w:rPr>
          <w:rFonts w:asciiTheme="majorHAnsi" w:eastAsia="HelveticaLinotype-Bold" w:hAnsiTheme="majorHAnsi" w:cstheme="majorHAnsi"/>
          <w:sz w:val="20"/>
          <w:szCs w:val="20"/>
        </w:rPr>
      </w:pPr>
      <w:r w:rsidRPr="00F24089">
        <w:rPr>
          <w:rFonts w:asciiTheme="majorHAnsi" w:eastAsia="HelveticaLinotype-Bold" w:hAnsiTheme="majorHAnsi" w:cstheme="majorHAnsi"/>
          <w:sz w:val="20"/>
          <w:szCs w:val="20"/>
        </w:rPr>
        <w:t>Unit shall be equipped with a single condenser</w:t>
      </w:r>
    </w:p>
    <w:p w:rsidR="00F24089" w:rsidRPr="002D21AE" w:rsidRDefault="00F24089" w:rsidP="002D21AE">
      <w:pPr>
        <w:pStyle w:val="ListParagraph"/>
        <w:numPr>
          <w:ilvl w:val="0"/>
          <w:numId w:val="8"/>
        </w:numPr>
        <w:autoSpaceDE w:val="0"/>
        <w:autoSpaceDN w:val="0"/>
        <w:adjustRightInd w:val="0"/>
        <w:ind w:left="426"/>
        <w:rPr>
          <w:rFonts w:asciiTheme="majorHAnsi" w:eastAsia="HelveticaLinotype-Bold" w:hAnsiTheme="majorHAnsi" w:cstheme="majorHAnsi"/>
          <w:sz w:val="20"/>
          <w:szCs w:val="20"/>
        </w:rPr>
      </w:pPr>
      <w:r w:rsidRPr="002D21AE">
        <w:rPr>
          <w:rFonts w:asciiTheme="majorHAnsi" w:eastAsia="HelveticaLinotype-Bold" w:hAnsiTheme="majorHAnsi" w:cstheme="majorHAnsi"/>
          <w:sz w:val="20"/>
          <w:szCs w:val="20"/>
        </w:rPr>
        <w:t>Condenser shall be manufactured by the chiller manufacturer</w:t>
      </w:r>
    </w:p>
    <w:p w:rsidR="00F24089" w:rsidRPr="002D21AE" w:rsidRDefault="00F24089" w:rsidP="002D21AE">
      <w:pPr>
        <w:pStyle w:val="ListParagraph"/>
        <w:numPr>
          <w:ilvl w:val="0"/>
          <w:numId w:val="8"/>
        </w:numPr>
        <w:autoSpaceDE w:val="0"/>
        <w:autoSpaceDN w:val="0"/>
        <w:adjustRightInd w:val="0"/>
        <w:ind w:left="426"/>
        <w:rPr>
          <w:rFonts w:asciiTheme="majorHAnsi" w:eastAsia="HelveticaLinotype-Bold" w:hAnsiTheme="majorHAnsi" w:cstheme="majorHAnsi"/>
          <w:sz w:val="20"/>
          <w:szCs w:val="20"/>
        </w:rPr>
      </w:pPr>
      <w:r w:rsidRPr="002D21AE">
        <w:rPr>
          <w:rFonts w:asciiTheme="majorHAnsi" w:eastAsia="HelveticaLinotype-Bold" w:hAnsiTheme="majorHAnsi" w:cstheme="majorHAnsi"/>
          <w:sz w:val="20"/>
          <w:szCs w:val="20"/>
        </w:rPr>
        <w:t>Condenser shall be tested and stamped in accordance with the European directive for pressurized equipment 97/23/EC</w:t>
      </w:r>
    </w:p>
    <w:p w:rsidR="00F24089" w:rsidRPr="002D21AE" w:rsidRDefault="00F24089" w:rsidP="002D21AE">
      <w:pPr>
        <w:pStyle w:val="ListParagraph"/>
        <w:numPr>
          <w:ilvl w:val="0"/>
          <w:numId w:val="8"/>
        </w:numPr>
        <w:autoSpaceDE w:val="0"/>
        <w:autoSpaceDN w:val="0"/>
        <w:adjustRightInd w:val="0"/>
        <w:ind w:left="426"/>
        <w:rPr>
          <w:rFonts w:asciiTheme="majorHAnsi" w:eastAsia="HelveticaLinotype-Bold" w:hAnsiTheme="majorHAnsi" w:cstheme="majorHAnsi"/>
          <w:sz w:val="20"/>
          <w:szCs w:val="20"/>
        </w:rPr>
      </w:pPr>
      <w:r w:rsidRPr="002D21AE">
        <w:rPr>
          <w:rFonts w:asciiTheme="majorHAnsi" w:eastAsia="HelveticaLinotype-Bold" w:hAnsiTheme="majorHAnsi" w:cstheme="majorHAnsi"/>
          <w:sz w:val="20"/>
          <w:szCs w:val="20"/>
        </w:rPr>
        <w:t>Single pass or 2-passes design shall be possible</w:t>
      </w:r>
    </w:p>
    <w:p w:rsidR="00F24089" w:rsidRPr="002D21AE" w:rsidRDefault="00F24089" w:rsidP="002D21AE">
      <w:pPr>
        <w:pStyle w:val="ListParagraph"/>
        <w:numPr>
          <w:ilvl w:val="0"/>
          <w:numId w:val="8"/>
        </w:numPr>
        <w:autoSpaceDE w:val="0"/>
        <w:autoSpaceDN w:val="0"/>
        <w:adjustRightInd w:val="0"/>
        <w:ind w:left="426"/>
        <w:rPr>
          <w:rFonts w:asciiTheme="majorHAnsi" w:eastAsia="HelveticaLinotype-Bold" w:hAnsiTheme="majorHAnsi" w:cstheme="majorHAnsi"/>
          <w:sz w:val="20"/>
          <w:szCs w:val="20"/>
        </w:rPr>
      </w:pPr>
      <w:r w:rsidRPr="002D21AE">
        <w:rPr>
          <w:rFonts w:asciiTheme="majorHAnsi" w:eastAsia="HelveticaLinotype-Bold" w:hAnsiTheme="majorHAnsi" w:cstheme="majorHAnsi"/>
          <w:sz w:val="20"/>
          <w:szCs w:val="20"/>
        </w:rPr>
        <w:t>The maximum refrigerant-side operating pressure will be 2100 kPa, and the maximum waterside pressure will be 1000 kPa (2100kPa as an option)</w:t>
      </w:r>
    </w:p>
    <w:p w:rsidR="00F24089" w:rsidRPr="002D21AE" w:rsidRDefault="00F24089" w:rsidP="002D21AE">
      <w:pPr>
        <w:pStyle w:val="ListParagraph"/>
        <w:numPr>
          <w:ilvl w:val="0"/>
          <w:numId w:val="8"/>
        </w:numPr>
        <w:autoSpaceDE w:val="0"/>
        <w:autoSpaceDN w:val="0"/>
        <w:adjustRightInd w:val="0"/>
        <w:ind w:left="426"/>
        <w:rPr>
          <w:rFonts w:asciiTheme="majorHAnsi" w:eastAsia="HelveticaLinotype-Bold" w:hAnsiTheme="majorHAnsi" w:cstheme="majorHAnsi"/>
          <w:sz w:val="20"/>
          <w:szCs w:val="20"/>
        </w:rPr>
      </w:pPr>
      <w:r w:rsidRPr="002D21AE">
        <w:rPr>
          <w:rFonts w:asciiTheme="majorHAnsi" w:eastAsia="HelveticaLinotype-Bold" w:hAnsiTheme="majorHAnsi" w:cstheme="majorHAnsi"/>
          <w:sz w:val="20"/>
          <w:szCs w:val="20"/>
        </w:rPr>
        <w:t>The condenser shall be mechanically cleanable shell and-tube type with removable heads</w:t>
      </w:r>
    </w:p>
    <w:p w:rsidR="00F24089" w:rsidRPr="002D21AE" w:rsidRDefault="00F24089" w:rsidP="002D21AE">
      <w:pPr>
        <w:pStyle w:val="ListParagraph"/>
        <w:numPr>
          <w:ilvl w:val="0"/>
          <w:numId w:val="8"/>
        </w:numPr>
        <w:autoSpaceDE w:val="0"/>
        <w:autoSpaceDN w:val="0"/>
        <w:adjustRightInd w:val="0"/>
        <w:ind w:left="426"/>
        <w:rPr>
          <w:rFonts w:asciiTheme="majorHAnsi" w:eastAsia="HelveticaLinotype-Bold" w:hAnsiTheme="majorHAnsi" w:cstheme="majorHAnsi"/>
          <w:sz w:val="20"/>
          <w:szCs w:val="20"/>
        </w:rPr>
      </w:pPr>
      <w:r w:rsidRPr="002D21AE">
        <w:rPr>
          <w:rFonts w:asciiTheme="majorHAnsi" w:eastAsia="HelveticaLinotype-Bold" w:hAnsiTheme="majorHAnsi" w:cstheme="majorHAnsi"/>
          <w:sz w:val="20"/>
          <w:szCs w:val="20"/>
        </w:rPr>
        <w:t>Tubes shall be internally and externally grooved, seamless-copper, and shall be rolled into tube sheets</w:t>
      </w:r>
    </w:p>
    <w:p w:rsidR="00F24089" w:rsidRPr="002D21AE" w:rsidRDefault="00F24089" w:rsidP="002D21AE">
      <w:pPr>
        <w:pStyle w:val="ListParagraph"/>
        <w:numPr>
          <w:ilvl w:val="0"/>
          <w:numId w:val="8"/>
        </w:numPr>
        <w:autoSpaceDE w:val="0"/>
        <w:autoSpaceDN w:val="0"/>
        <w:adjustRightInd w:val="0"/>
        <w:ind w:left="426"/>
        <w:rPr>
          <w:rFonts w:asciiTheme="majorHAnsi" w:eastAsia="HelveticaLinotype-Bold" w:hAnsiTheme="majorHAnsi" w:cstheme="majorHAnsi"/>
          <w:sz w:val="20"/>
          <w:szCs w:val="20"/>
        </w:rPr>
      </w:pPr>
      <w:r w:rsidRPr="002D21AE">
        <w:rPr>
          <w:rFonts w:asciiTheme="majorHAnsi" w:eastAsia="HelveticaLinotype-Bold" w:hAnsiTheme="majorHAnsi" w:cstheme="majorHAnsi"/>
          <w:sz w:val="20"/>
          <w:szCs w:val="20"/>
        </w:rPr>
        <w:t>The condenser shall have a drain and vent in each head</w:t>
      </w:r>
    </w:p>
    <w:p w:rsidR="00F24089" w:rsidRPr="002D21AE" w:rsidRDefault="00F24089" w:rsidP="002D21AE">
      <w:pPr>
        <w:pStyle w:val="ListParagraph"/>
        <w:numPr>
          <w:ilvl w:val="0"/>
          <w:numId w:val="8"/>
        </w:numPr>
        <w:autoSpaceDE w:val="0"/>
        <w:autoSpaceDN w:val="0"/>
        <w:adjustRightInd w:val="0"/>
        <w:ind w:left="426"/>
        <w:rPr>
          <w:rFonts w:asciiTheme="majorHAnsi" w:eastAsia="HelveticaLinotype-Bold" w:hAnsiTheme="majorHAnsi" w:cstheme="majorHAnsi"/>
          <w:sz w:val="20"/>
          <w:szCs w:val="20"/>
        </w:rPr>
      </w:pPr>
      <w:r w:rsidRPr="002D21AE">
        <w:rPr>
          <w:rFonts w:asciiTheme="majorHAnsi" w:eastAsia="HelveticaLinotype-Bold" w:hAnsiTheme="majorHAnsi" w:cstheme="majorHAnsi"/>
          <w:sz w:val="20"/>
          <w:szCs w:val="20"/>
        </w:rPr>
        <w:t>Chiller shall have only one water inlet &amp; outlet connection with Victaulic couplings to avoid vibrations transmission and to accommodate minor pipework misalignment (Victaulic adapter kit shall be available on demand)</w:t>
      </w:r>
    </w:p>
    <w:p w:rsidR="00F24089" w:rsidRPr="002D21AE" w:rsidRDefault="00F24089" w:rsidP="002D21AE">
      <w:pPr>
        <w:pStyle w:val="ListParagraph"/>
        <w:numPr>
          <w:ilvl w:val="0"/>
          <w:numId w:val="8"/>
        </w:numPr>
        <w:autoSpaceDE w:val="0"/>
        <w:autoSpaceDN w:val="0"/>
        <w:adjustRightInd w:val="0"/>
        <w:ind w:left="426"/>
        <w:rPr>
          <w:rFonts w:asciiTheme="majorHAnsi" w:eastAsia="HelveticaLinotype-Bold" w:hAnsiTheme="majorHAnsi" w:cstheme="majorHAnsi"/>
          <w:sz w:val="20"/>
          <w:szCs w:val="20"/>
        </w:rPr>
      </w:pPr>
      <w:r w:rsidRPr="002D21AE">
        <w:rPr>
          <w:rFonts w:asciiTheme="majorHAnsi" w:eastAsia="HelveticaLinotype-Bold" w:hAnsiTheme="majorHAnsi" w:cstheme="majorHAnsi"/>
          <w:sz w:val="20"/>
          <w:szCs w:val="20"/>
        </w:rPr>
        <w:t>Design shall incorporate either 1 or 2 independent refrigerant circuits plus the oil separator.</w:t>
      </w:r>
    </w:p>
    <w:p w:rsidR="00F24089" w:rsidRDefault="00F24089" w:rsidP="00F24089">
      <w:pPr>
        <w:autoSpaceDE w:val="0"/>
        <w:autoSpaceDN w:val="0"/>
        <w:adjustRightInd w:val="0"/>
        <w:rPr>
          <w:rFonts w:asciiTheme="majorHAnsi" w:eastAsia="HelveticaLinotype-Bold" w:hAnsiTheme="majorHAnsi" w:cstheme="majorHAnsi"/>
          <w:b/>
          <w:bCs/>
          <w:sz w:val="20"/>
          <w:szCs w:val="20"/>
        </w:rPr>
      </w:pPr>
    </w:p>
    <w:p w:rsidR="00F24089" w:rsidRPr="00F24089" w:rsidRDefault="00F24089" w:rsidP="00F24089">
      <w:pPr>
        <w:autoSpaceDE w:val="0"/>
        <w:autoSpaceDN w:val="0"/>
        <w:adjustRightInd w:val="0"/>
        <w:rPr>
          <w:rFonts w:asciiTheme="majorHAnsi" w:eastAsia="HelveticaLinotype-Bold" w:hAnsiTheme="majorHAnsi" w:cstheme="majorHAnsi"/>
          <w:b/>
          <w:bCs/>
          <w:sz w:val="20"/>
          <w:szCs w:val="20"/>
        </w:rPr>
      </w:pPr>
      <w:r w:rsidRPr="00F24089">
        <w:rPr>
          <w:rFonts w:asciiTheme="majorHAnsi" w:eastAsia="HelveticaLinotype-Bold" w:hAnsiTheme="majorHAnsi" w:cstheme="majorHAnsi"/>
          <w:b/>
          <w:bCs/>
          <w:sz w:val="20"/>
          <w:szCs w:val="20"/>
        </w:rPr>
        <w:t>Refrigerant circuit</w:t>
      </w:r>
    </w:p>
    <w:p w:rsidR="00F24089" w:rsidRPr="00467992" w:rsidRDefault="00F24089" w:rsidP="00467992">
      <w:pPr>
        <w:pStyle w:val="ListParagraph"/>
        <w:numPr>
          <w:ilvl w:val="0"/>
          <w:numId w:val="9"/>
        </w:numPr>
        <w:autoSpaceDE w:val="0"/>
        <w:autoSpaceDN w:val="0"/>
        <w:adjustRightInd w:val="0"/>
        <w:ind w:left="426"/>
        <w:rPr>
          <w:rFonts w:asciiTheme="majorHAnsi" w:eastAsia="HelveticaLinotype-Bold" w:hAnsiTheme="majorHAnsi" w:cstheme="majorHAnsi"/>
          <w:sz w:val="20"/>
          <w:szCs w:val="20"/>
        </w:rPr>
      </w:pPr>
      <w:r w:rsidRPr="00467992">
        <w:rPr>
          <w:rFonts w:asciiTheme="majorHAnsi" w:eastAsia="HelveticaLinotype-Bold" w:hAnsiTheme="majorHAnsi" w:cstheme="majorHAnsi"/>
          <w:sz w:val="20"/>
          <w:szCs w:val="20"/>
        </w:rPr>
        <w:t>Refrigerant circuit components shall include: compressor, oil separator, high and low side pressure relief devices, economizer, filter driers, moisture indicating sight glasses, long stroke electronic expansion device, and complete operating charge of both refrigerant R-1234ze and compressor oil</w:t>
      </w:r>
    </w:p>
    <w:p w:rsidR="00F24089" w:rsidRPr="00467992" w:rsidRDefault="00F24089" w:rsidP="00467992">
      <w:pPr>
        <w:pStyle w:val="ListParagraph"/>
        <w:numPr>
          <w:ilvl w:val="0"/>
          <w:numId w:val="9"/>
        </w:numPr>
        <w:autoSpaceDE w:val="0"/>
        <w:autoSpaceDN w:val="0"/>
        <w:adjustRightInd w:val="0"/>
        <w:ind w:left="426"/>
        <w:rPr>
          <w:rFonts w:asciiTheme="majorHAnsi" w:eastAsia="HelveticaLinotype-Bold" w:hAnsiTheme="majorHAnsi" w:cstheme="majorHAnsi"/>
          <w:sz w:val="20"/>
          <w:szCs w:val="20"/>
        </w:rPr>
      </w:pPr>
      <w:r w:rsidRPr="00467992">
        <w:rPr>
          <w:rFonts w:asciiTheme="majorHAnsi" w:eastAsia="HelveticaLinotype-Bold" w:hAnsiTheme="majorHAnsi" w:cstheme="majorHAnsi"/>
          <w:i/>
          <w:iCs/>
          <w:sz w:val="20"/>
          <w:szCs w:val="20"/>
        </w:rPr>
        <w:lastRenderedPageBreak/>
        <w:t>(</w:t>
      </w:r>
      <w:r w:rsidRPr="00F6194A">
        <w:rPr>
          <w:rFonts w:asciiTheme="majorHAnsi" w:eastAsia="HelveticaLinotype-Bold" w:hAnsiTheme="majorHAnsi" w:cstheme="majorHAnsi"/>
          <w:i/>
          <w:iCs/>
          <w:sz w:val="20"/>
          <w:szCs w:val="20"/>
          <w:highlight w:val="green"/>
        </w:rPr>
        <w:t>Carrier option 92</w:t>
      </w:r>
      <w:r w:rsidRPr="00467992">
        <w:rPr>
          <w:rFonts w:asciiTheme="majorHAnsi" w:eastAsia="HelveticaLinotype-Bold" w:hAnsiTheme="majorHAnsi" w:cstheme="majorHAnsi"/>
          <w:i/>
          <w:iCs/>
          <w:sz w:val="20"/>
          <w:szCs w:val="20"/>
        </w:rPr>
        <w:t xml:space="preserve">) </w:t>
      </w:r>
      <w:r w:rsidRPr="00467992">
        <w:rPr>
          <w:rFonts w:asciiTheme="majorHAnsi" w:eastAsia="HelveticaLinotype-Bold" w:hAnsiTheme="majorHAnsi" w:cstheme="majorHAnsi"/>
          <w:sz w:val="20"/>
          <w:szCs w:val="20"/>
        </w:rPr>
        <w:t>A compressor suction and discharge line shut off valve, an evaporator inlet valve and economizer line valve, shall be mounted to isolate all main components (filter drier, oil filter, expansion device and compressor) and allow refrigerant to be safely stored during service operation</w:t>
      </w:r>
    </w:p>
    <w:p w:rsidR="00F24089" w:rsidRPr="00467992" w:rsidRDefault="00F24089" w:rsidP="00467992">
      <w:pPr>
        <w:pStyle w:val="ListParagraph"/>
        <w:numPr>
          <w:ilvl w:val="0"/>
          <w:numId w:val="9"/>
        </w:numPr>
        <w:autoSpaceDE w:val="0"/>
        <w:autoSpaceDN w:val="0"/>
        <w:adjustRightInd w:val="0"/>
        <w:ind w:left="426"/>
        <w:rPr>
          <w:rFonts w:asciiTheme="majorHAnsi" w:eastAsia="HelveticaLinotype-Bold" w:hAnsiTheme="majorHAnsi" w:cstheme="majorHAnsi"/>
          <w:sz w:val="20"/>
          <w:szCs w:val="20"/>
        </w:rPr>
      </w:pPr>
      <w:r w:rsidRPr="00467992">
        <w:rPr>
          <w:rFonts w:asciiTheme="majorHAnsi" w:eastAsia="HelveticaLinotype-Bold" w:hAnsiTheme="majorHAnsi" w:cstheme="majorHAnsi"/>
          <w:i/>
          <w:iCs/>
          <w:sz w:val="20"/>
          <w:szCs w:val="20"/>
        </w:rPr>
        <w:t>(</w:t>
      </w:r>
      <w:r w:rsidRPr="00F6194A">
        <w:rPr>
          <w:rFonts w:asciiTheme="majorHAnsi" w:eastAsia="HelveticaLinotype-Bold" w:hAnsiTheme="majorHAnsi" w:cstheme="majorHAnsi"/>
          <w:i/>
          <w:iCs/>
          <w:sz w:val="20"/>
          <w:szCs w:val="20"/>
          <w:highlight w:val="green"/>
        </w:rPr>
        <w:t>Carrier option 257</w:t>
      </w:r>
      <w:r w:rsidRPr="00467992">
        <w:rPr>
          <w:rFonts w:asciiTheme="majorHAnsi" w:eastAsia="HelveticaLinotype-Bold" w:hAnsiTheme="majorHAnsi" w:cstheme="majorHAnsi"/>
          <w:i/>
          <w:iCs/>
          <w:sz w:val="20"/>
          <w:szCs w:val="20"/>
        </w:rPr>
        <w:t xml:space="preserve">) </w:t>
      </w:r>
      <w:r w:rsidRPr="00467992">
        <w:rPr>
          <w:rFonts w:asciiTheme="majorHAnsi" w:eastAsia="HelveticaLinotype-Bold" w:hAnsiTheme="majorHAnsi" w:cstheme="majorHAnsi"/>
          <w:sz w:val="20"/>
          <w:szCs w:val="20"/>
        </w:rPr>
        <w:t>Evaporator and refrigerant gas suction line shall be acoustically insulated.</w:t>
      </w:r>
    </w:p>
    <w:p w:rsidR="00F24089" w:rsidRDefault="00F24089" w:rsidP="00F24089">
      <w:pPr>
        <w:autoSpaceDE w:val="0"/>
        <w:autoSpaceDN w:val="0"/>
        <w:adjustRightInd w:val="0"/>
        <w:rPr>
          <w:rFonts w:asciiTheme="majorHAnsi" w:eastAsia="HelveticaLinotype-Bold" w:hAnsiTheme="majorHAnsi" w:cstheme="majorHAnsi"/>
          <w:b/>
          <w:bCs/>
          <w:sz w:val="20"/>
          <w:szCs w:val="20"/>
        </w:rPr>
      </w:pPr>
    </w:p>
    <w:p w:rsidR="00F24089" w:rsidRPr="00F24089" w:rsidRDefault="00F24089" w:rsidP="00F24089">
      <w:pPr>
        <w:autoSpaceDE w:val="0"/>
        <w:autoSpaceDN w:val="0"/>
        <w:adjustRightInd w:val="0"/>
        <w:rPr>
          <w:rFonts w:asciiTheme="majorHAnsi" w:eastAsia="HelveticaLinotype-Bold" w:hAnsiTheme="majorHAnsi" w:cstheme="majorHAnsi"/>
          <w:b/>
          <w:bCs/>
          <w:sz w:val="20"/>
          <w:szCs w:val="20"/>
        </w:rPr>
      </w:pPr>
      <w:r w:rsidRPr="00F24089">
        <w:rPr>
          <w:rFonts w:asciiTheme="majorHAnsi" w:eastAsia="HelveticaLinotype-Bold" w:hAnsiTheme="majorHAnsi" w:cstheme="majorHAnsi"/>
          <w:b/>
          <w:bCs/>
          <w:sz w:val="20"/>
          <w:szCs w:val="20"/>
        </w:rPr>
        <w:t>Power control box</w:t>
      </w:r>
    </w:p>
    <w:p w:rsidR="00F24089" w:rsidRPr="00F6194A" w:rsidRDefault="00F24089" w:rsidP="00F6194A">
      <w:pPr>
        <w:pStyle w:val="ListParagraph"/>
        <w:numPr>
          <w:ilvl w:val="0"/>
          <w:numId w:val="10"/>
        </w:numPr>
        <w:autoSpaceDE w:val="0"/>
        <w:autoSpaceDN w:val="0"/>
        <w:adjustRightInd w:val="0"/>
        <w:ind w:left="426"/>
        <w:rPr>
          <w:rFonts w:asciiTheme="majorHAnsi" w:eastAsia="HelveticaLinotype-Bold" w:hAnsiTheme="majorHAnsi" w:cstheme="majorHAnsi"/>
          <w:sz w:val="20"/>
          <w:szCs w:val="20"/>
        </w:rPr>
      </w:pPr>
      <w:r w:rsidRPr="00F6194A">
        <w:rPr>
          <w:rFonts w:asciiTheme="majorHAnsi" w:eastAsia="HelveticaLinotype-Bold" w:hAnsiTheme="majorHAnsi" w:cstheme="majorHAnsi"/>
          <w:sz w:val="20"/>
          <w:szCs w:val="20"/>
        </w:rPr>
        <w:t>Unit shall be supplied with specific electrical box with increased tightness, integrated blower and fresh air duct connection to maintain positive air pressure to avoid any risk of ignition.</w:t>
      </w:r>
    </w:p>
    <w:p w:rsidR="00F24089" w:rsidRPr="00F6194A" w:rsidRDefault="00F24089" w:rsidP="00F6194A">
      <w:pPr>
        <w:pStyle w:val="ListParagraph"/>
        <w:numPr>
          <w:ilvl w:val="0"/>
          <w:numId w:val="10"/>
        </w:numPr>
        <w:autoSpaceDE w:val="0"/>
        <w:autoSpaceDN w:val="0"/>
        <w:adjustRightInd w:val="0"/>
        <w:ind w:left="426"/>
        <w:rPr>
          <w:rFonts w:asciiTheme="majorHAnsi" w:eastAsia="HelveticaLinotype-Bold" w:hAnsiTheme="majorHAnsi" w:cstheme="majorHAnsi"/>
          <w:sz w:val="20"/>
          <w:szCs w:val="20"/>
        </w:rPr>
      </w:pPr>
      <w:r w:rsidRPr="00F6194A">
        <w:rPr>
          <w:rFonts w:asciiTheme="majorHAnsi" w:eastAsia="HelveticaLinotype-Bold" w:hAnsiTheme="majorHAnsi" w:cstheme="majorHAnsi"/>
          <w:sz w:val="20"/>
          <w:szCs w:val="20"/>
        </w:rPr>
        <w:t>Unit shall operate at 400 Volts (+/- 10%), 3-phases, 50 Hertz power supply without neutral</w:t>
      </w:r>
    </w:p>
    <w:p w:rsidR="00F24089" w:rsidRPr="00F6194A" w:rsidRDefault="00F24089" w:rsidP="00F6194A">
      <w:pPr>
        <w:pStyle w:val="ListParagraph"/>
        <w:numPr>
          <w:ilvl w:val="0"/>
          <w:numId w:val="10"/>
        </w:numPr>
        <w:autoSpaceDE w:val="0"/>
        <w:autoSpaceDN w:val="0"/>
        <w:adjustRightInd w:val="0"/>
        <w:ind w:left="426"/>
        <w:rPr>
          <w:rFonts w:asciiTheme="majorHAnsi" w:eastAsia="HelveticaLinotype-Bold" w:hAnsiTheme="majorHAnsi" w:cstheme="majorHAnsi"/>
          <w:sz w:val="20"/>
          <w:szCs w:val="20"/>
        </w:rPr>
      </w:pPr>
      <w:r w:rsidRPr="00F6194A">
        <w:rPr>
          <w:rFonts w:asciiTheme="majorHAnsi" w:eastAsia="HelveticaLinotype-Bold" w:hAnsiTheme="majorHAnsi" w:cstheme="majorHAnsi"/>
          <w:sz w:val="20"/>
          <w:szCs w:val="20"/>
        </w:rPr>
        <w:t>Unit shall be designed for simplified connection on</w:t>
      </w:r>
      <w:r w:rsidR="00F6194A" w:rsidRPr="00F6194A">
        <w:rPr>
          <w:rFonts w:asciiTheme="majorHAnsi" w:eastAsia="HelveticaLinotype-Bold" w:hAnsiTheme="majorHAnsi" w:cstheme="majorHAnsi"/>
          <w:sz w:val="20"/>
          <w:szCs w:val="20"/>
        </w:rPr>
        <w:t xml:space="preserve"> </w:t>
      </w:r>
      <w:r w:rsidRPr="00F6194A">
        <w:rPr>
          <w:rFonts w:asciiTheme="majorHAnsi" w:eastAsia="HelveticaLinotype-Bold" w:hAnsiTheme="majorHAnsi" w:cstheme="majorHAnsi"/>
          <w:sz w:val="20"/>
          <w:szCs w:val="20"/>
        </w:rPr>
        <w:t>TN(s) networks</w:t>
      </w:r>
    </w:p>
    <w:p w:rsidR="00F24089" w:rsidRPr="00F6194A" w:rsidRDefault="00F24089" w:rsidP="00F6194A">
      <w:pPr>
        <w:pStyle w:val="ListParagraph"/>
        <w:numPr>
          <w:ilvl w:val="0"/>
          <w:numId w:val="10"/>
        </w:numPr>
        <w:autoSpaceDE w:val="0"/>
        <w:autoSpaceDN w:val="0"/>
        <w:adjustRightInd w:val="0"/>
        <w:ind w:left="426"/>
        <w:rPr>
          <w:rFonts w:asciiTheme="majorHAnsi" w:eastAsia="HelveticaLinotype-Bold" w:hAnsiTheme="majorHAnsi" w:cstheme="majorHAnsi"/>
          <w:sz w:val="20"/>
          <w:szCs w:val="20"/>
        </w:rPr>
      </w:pPr>
      <w:r w:rsidRPr="00F6194A">
        <w:rPr>
          <w:rFonts w:asciiTheme="majorHAnsi" w:eastAsia="HelveticaLinotype-Bold" w:hAnsiTheme="majorHAnsi" w:cstheme="majorHAnsi"/>
          <w:sz w:val="20"/>
          <w:szCs w:val="20"/>
        </w:rPr>
        <w:t>Control circuit voltage shall be 24 V maximum, supplied by a factory-installed transformer</w:t>
      </w:r>
    </w:p>
    <w:p w:rsidR="00F24089" w:rsidRPr="00F6194A" w:rsidRDefault="00F24089" w:rsidP="00F6194A">
      <w:pPr>
        <w:pStyle w:val="ListParagraph"/>
        <w:numPr>
          <w:ilvl w:val="0"/>
          <w:numId w:val="10"/>
        </w:numPr>
        <w:autoSpaceDE w:val="0"/>
        <w:autoSpaceDN w:val="0"/>
        <w:adjustRightInd w:val="0"/>
        <w:ind w:left="426"/>
        <w:rPr>
          <w:rFonts w:asciiTheme="majorHAnsi" w:eastAsia="HelveticaLinotype-Bold" w:hAnsiTheme="majorHAnsi" w:cstheme="majorHAnsi"/>
          <w:sz w:val="20"/>
          <w:szCs w:val="20"/>
        </w:rPr>
      </w:pPr>
      <w:r w:rsidRPr="00F6194A">
        <w:rPr>
          <w:rFonts w:asciiTheme="majorHAnsi" w:eastAsia="HelveticaLinotype-Bold" w:hAnsiTheme="majorHAnsi" w:cstheme="majorHAnsi"/>
          <w:sz w:val="20"/>
          <w:szCs w:val="20"/>
        </w:rPr>
        <w:t>Unit shall be supplied with factory-installed main circuit breaker/isolator</w:t>
      </w:r>
    </w:p>
    <w:p w:rsidR="00F24089" w:rsidRPr="00F6194A" w:rsidRDefault="00F24089" w:rsidP="00F6194A">
      <w:pPr>
        <w:pStyle w:val="ListParagraph"/>
        <w:numPr>
          <w:ilvl w:val="0"/>
          <w:numId w:val="10"/>
        </w:numPr>
        <w:autoSpaceDE w:val="0"/>
        <w:autoSpaceDN w:val="0"/>
        <w:adjustRightInd w:val="0"/>
        <w:ind w:left="426"/>
        <w:rPr>
          <w:rFonts w:asciiTheme="majorHAnsi" w:eastAsia="HelveticaLinotype-Bold" w:hAnsiTheme="majorHAnsi" w:cstheme="majorHAnsi"/>
          <w:i/>
          <w:sz w:val="20"/>
          <w:szCs w:val="20"/>
        </w:rPr>
      </w:pPr>
      <w:r w:rsidRPr="00F6194A">
        <w:rPr>
          <w:rFonts w:asciiTheme="majorHAnsi" w:eastAsia="HelveticaLinotype-Bold" w:hAnsiTheme="majorHAnsi" w:cstheme="majorHAnsi"/>
          <w:sz w:val="20"/>
          <w:szCs w:val="20"/>
        </w:rPr>
        <w:t xml:space="preserve">Unit shall have single point power connection </w:t>
      </w:r>
      <w:r w:rsidRPr="00F6194A">
        <w:rPr>
          <w:rFonts w:asciiTheme="majorHAnsi" w:eastAsia="HelveticaLinotype-Bold" w:hAnsiTheme="majorHAnsi" w:cstheme="majorHAnsi"/>
          <w:i/>
          <w:sz w:val="20"/>
          <w:szCs w:val="20"/>
          <w:highlight w:val="green"/>
        </w:rPr>
        <w:t>(Carrier option 81 for sizes 1002/1762)</w:t>
      </w:r>
    </w:p>
    <w:p w:rsidR="00F24089" w:rsidRPr="00F6194A" w:rsidRDefault="00F24089" w:rsidP="00F6194A">
      <w:pPr>
        <w:pStyle w:val="ListParagraph"/>
        <w:numPr>
          <w:ilvl w:val="0"/>
          <w:numId w:val="10"/>
        </w:numPr>
        <w:autoSpaceDE w:val="0"/>
        <w:autoSpaceDN w:val="0"/>
        <w:adjustRightInd w:val="0"/>
        <w:ind w:left="426"/>
        <w:rPr>
          <w:rFonts w:asciiTheme="majorHAnsi" w:eastAsia="HelveticaLinotype-Bold" w:hAnsiTheme="majorHAnsi" w:cstheme="majorHAnsi"/>
          <w:sz w:val="20"/>
          <w:szCs w:val="20"/>
        </w:rPr>
      </w:pPr>
      <w:r w:rsidRPr="00F6194A">
        <w:rPr>
          <w:rFonts w:asciiTheme="majorHAnsi" w:eastAsia="HelveticaLinotype-Bold" w:hAnsiTheme="majorHAnsi" w:cstheme="majorHAnsi"/>
          <w:sz w:val="20"/>
          <w:szCs w:val="20"/>
        </w:rPr>
        <w:t>Unit shall have a factory installed star/delta starter as standard to limit electrical inrush current</w:t>
      </w:r>
    </w:p>
    <w:p w:rsidR="00F24089" w:rsidRPr="00F6194A" w:rsidRDefault="00F24089" w:rsidP="00F6194A">
      <w:pPr>
        <w:pStyle w:val="ListParagraph"/>
        <w:numPr>
          <w:ilvl w:val="0"/>
          <w:numId w:val="10"/>
        </w:numPr>
        <w:autoSpaceDE w:val="0"/>
        <w:autoSpaceDN w:val="0"/>
        <w:adjustRightInd w:val="0"/>
        <w:ind w:left="426"/>
        <w:rPr>
          <w:rFonts w:asciiTheme="majorHAnsi" w:eastAsia="HelveticaLinotype-Bold" w:hAnsiTheme="majorHAnsi" w:cstheme="majorHAnsi"/>
          <w:sz w:val="20"/>
          <w:szCs w:val="20"/>
        </w:rPr>
      </w:pPr>
      <w:r w:rsidRPr="00F6194A">
        <w:rPr>
          <w:rFonts w:asciiTheme="majorHAnsi" w:eastAsia="HelveticaLinotype-Bold" w:hAnsiTheme="majorHAnsi" w:cstheme="majorHAnsi"/>
          <w:sz w:val="20"/>
          <w:szCs w:val="20"/>
        </w:rPr>
        <w:t>Power control box is powered painted with hinged and gasket sealed doors and is protected to IP23.</w:t>
      </w:r>
    </w:p>
    <w:p w:rsidR="00F24089" w:rsidRDefault="00F24089" w:rsidP="00F24089">
      <w:pPr>
        <w:autoSpaceDE w:val="0"/>
        <w:autoSpaceDN w:val="0"/>
        <w:adjustRightInd w:val="0"/>
        <w:rPr>
          <w:rFonts w:asciiTheme="majorHAnsi" w:eastAsia="HelveticaLinotype-Bold" w:hAnsiTheme="majorHAnsi" w:cstheme="majorHAnsi"/>
          <w:b/>
          <w:bCs/>
          <w:sz w:val="20"/>
          <w:szCs w:val="20"/>
        </w:rPr>
      </w:pPr>
    </w:p>
    <w:p w:rsidR="00F24089" w:rsidRPr="00F24089" w:rsidRDefault="00F24089" w:rsidP="00F24089">
      <w:pPr>
        <w:autoSpaceDE w:val="0"/>
        <w:autoSpaceDN w:val="0"/>
        <w:adjustRightInd w:val="0"/>
        <w:rPr>
          <w:rFonts w:asciiTheme="majorHAnsi" w:eastAsia="HelveticaLinotype-Bold" w:hAnsiTheme="majorHAnsi" w:cstheme="majorHAnsi"/>
          <w:b/>
          <w:bCs/>
          <w:sz w:val="20"/>
          <w:szCs w:val="20"/>
        </w:rPr>
      </w:pPr>
      <w:r w:rsidRPr="00F24089">
        <w:rPr>
          <w:rFonts w:asciiTheme="majorHAnsi" w:eastAsia="HelveticaLinotype-Bold" w:hAnsiTheme="majorHAnsi" w:cstheme="majorHAnsi"/>
          <w:b/>
          <w:bCs/>
          <w:sz w:val="20"/>
          <w:szCs w:val="20"/>
        </w:rPr>
        <w:t>Controls</w:t>
      </w:r>
    </w:p>
    <w:p w:rsidR="00F24089" w:rsidRPr="003C1E09" w:rsidRDefault="00F24089" w:rsidP="003C1E09">
      <w:pPr>
        <w:pStyle w:val="ListParagraph"/>
        <w:numPr>
          <w:ilvl w:val="0"/>
          <w:numId w:val="11"/>
        </w:numPr>
        <w:autoSpaceDE w:val="0"/>
        <w:autoSpaceDN w:val="0"/>
        <w:adjustRightInd w:val="0"/>
        <w:ind w:left="426"/>
        <w:rPr>
          <w:rFonts w:asciiTheme="majorHAnsi" w:eastAsia="HelveticaLinotype-Bold" w:hAnsiTheme="majorHAnsi" w:cstheme="majorHAnsi"/>
          <w:sz w:val="20"/>
          <w:szCs w:val="20"/>
        </w:rPr>
      </w:pPr>
      <w:r w:rsidRPr="003C1E09">
        <w:rPr>
          <w:rFonts w:asciiTheme="majorHAnsi" w:eastAsia="HelveticaLinotype-Bold" w:hAnsiTheme="majorHAnsi" w:cstheme="majorHAnsi"/>
          <w:sz w:val="20"/>
          <w:szCs w:val="20"/>
        </w:rPr>
        <w:t xml:space="preserve">Unit control shall include as a minimum: microprocessor with non-volatile memory, picture guided unit/operator interface, the LOCAL/OFF/REMOTE/CCN selector and a 5 inches colored touch-screen display with multiple language capability </w:t>
      </w:r>
    </w:p>
    <w:p w:rsidR="00F24089" w:rsidRPr="003C1E09" w:rsidRDefault="00F24089" w:rsidP="003C1E09">
      <w:pPr>
        <w:pStyle w:val="ListParagraph"/>
        <w:numPr>
          <w:ilvl w:val="0"/>
          <w:numId w:val="11"/>
        </w:numPr>
        <w:autoSpaceDE w:val="0"/>
        <w:autoSpaceDN w:val="0"/>
        <w:adjustRightInd w:val="0"/>
        <w:ind w:left="426"/>
        <w:rPr>
          <w:rFonts w:asciiTheme="majorHAnsi" w:eastAsia="HelveticaLinotype-Bold" w:hAnsiTheme="majorHAnsi" w:cstheme="majorHAnsi"/>
          <w:sz w:val="20"/>
          <w:szCs w:val="20"/>
        </w:rPr>
      </w:pPr>
      <w:r w:rsidRPr="003C1E09">
        <w:rPr>
          <w:rFonts w:asciiTheme="majorHAnsi" w:eastAsia="HelveticaLinotype-Bold" w:hAnsiTheme="majorHAnsi" w:cstheme="majorHAnsi"/>
          <w:sz w:val="20"/>
          <w:szCs w:val="20"/>
        </w:rPr>
        <w:t>Pressure sensors shall be installed to measure suction, discharge, and oil pressure</w:t>
      </w:r>
    </w:p>
    <w:p w:rsidR="00F24089" w:rsidRPr="003C1E09" w:rsidRDefault="00F24089" w:rsidP="003C1E09">
      <w:pPr>
        <w:pStyle w:val="ListParagraph"/>
        <w:numPr>
          <w:ilvl w:val="0"/>
          <w:numId w:val="11"/>
        </w:numPr>
        <w:autoSpaceDE w:val="0"/>
        <w:autoSpaceDN w:val="0"/>
        <w:adjustRightInd w:val="0"/>
        <w:ind w:left="426"/>
        <w:rPr>
          <w:rFonts w:asciiTheme="majorHAnsi" w:eastAsia="HelveticaLinotype-Bold" w:hAnsiTheme="majorHAnsi" w:cstheme="majorHAnsi"/>
          <w:sz w:val="20"/>
          <w:szCs w:val="20"/>
        </w:rPr>
      </w:pPr>
      <w:r w:rsidRPr="003C1E09">
        <w:rPr>
          <w:rFonts w:asciiTheme="majorHAnsi" w:eastAsia="HelveticaLinotype-Bold" w:hAnsiTheme="majorHAnsi" w:cstheme="majorHAnsi"/>
          <w:sz w:val="20"/>
          <w:szCs w:val="20"/>
        </w:rPr>
        <w:t>Temperature probes shall be installed to read cooler/condenser entering and leaving temperatures.</w:t>
      </w:r>
    </w:p>
    <w:p w:rsidR="00F24089" w:rsidRPr="003C1E09" w:rsidRDefault="00F24089" w:rsidP="003C1E09">
      <w:pPr>
        <w:pStyle w:val="ListParagraph"/>
        <w:numPr>
          <w:ilvl w:val="0"/>
          <w:numId w:val="11"/>
        </w:numPr>
        <w:autoSpaceDE w:val="0"/>
        <w:autoSpaceDN w:val="0"/>
        <w:adjustRightInd w:val="0"/>
        <w:ind w:left="426"/>
        <w:rPr>
          <w:rFonts w:asciiTheme="majorHAnsi" w:eastAsia="HelveticaLinotype-Bold" w:hAnsiTheme="majorHAnsi" w:cstheme="majorHAnsi"/>
          <w:sz w:val="20"/>
          <w:szCs w:val="20"/>
        </w:rPr>
      </w:pPr>
      <w:r w:rsidRPr="003C1E09">
        <w:rPr>
          <w:rFonts w:asciiTheme="majorHAnsi" w:eastAsia="HelveticaLinotype-Bold" w:hAnsiTheme="majorHAnsi" w:cstheme="majorHAnsi"/>
          <w:sz w:val="20"/>
          <w:szCs w:val="20"/>
        </w:rPr>
        <w:t>(</w:t>
      </w:r>
      <w:r w:rsidRPr="003C1E09">
        <w:rPr>
          <w:rFonts w:asciiTheme="majorHAnsi" w:eastAsia="HelveticaLinotype-Bold" w:hAnsiTheme="majorHAnsi" w:cstheme="majorHAnsi"/>
          <w:sz w:val="20"/>
          <w:szCs w:val="20"/>
          <w:highlight w:val="green"/>
        </w:rPr>
        <w:t>Carrier option 158A</w:t>
      </w:r>
      <w:r w:rsidRPr="003C1E09">
        <w:rPr>
          <w:rFonts w:asciiTheme="majorHAnsi" w:eastAsia="HelveticaLinotype-Bold" w:hAnsiTheme="majorHAnsi" w:cstheme="majorHAnsi"/>
          <w:sz w:val="20"/>
          <w:szCs w:val="20"/>
        </w:rPr>
        <w:t>) Unit control shall include as a minimum: microprocessor with non-volatile memory, picture guided unit/operator interface, the LOCAL/OFF/REMOTE/CCN selector and a 7 inches colored touch-screen display with multiple language capability</w:t>
      </w:r>
    </w:p>
    <w:p w:rsidR="00F24089" w:rsidRPr="003C1E09" w:rsidRDefault="00F24089" w:rsidP="003C1E09">
      <w:pPr>
        <w:pStyle w:val="ListParagraph"/>
        <w:numPr>
          <w:ilvl w:val="0"/>
          <w:numId w:val="11"/>
        </w:numPr>
        <w:autoSpaceDE w:val="0"/>
        <w:autoSpaceDN w:val="0"/>
        <w:adjustRightInd w:val="0"/>
        <w:ind w:left="426"/>
        <w:rPr>
          <w:rFonts w:asciiTheme="majorHAnsi" w:eastAsia="HelveticaLinotype-Bold" w:hAnsiTheme="majorHAnsi" w:cstheme="majorHAnsi"/>
          <w:sz w:val="20"/>
          <w:szCs w:val="20"/>
        </w:rPr>
      </w:pPr>
      <w:r w:rsidRPr="003C1E09">
        <w:rPr>
          <w:rFonts w:asciiTheme="majorHAnsi" w:eastAsia="HelveticaLinotype-Bold" w:hAnsiTheme="majorHAnsi" w:cstheme="majorHAnsi"/>
          <w:sz w:val="20"/>
          <w:szCs w:val="20"/>
        </w:rPr>
        <w:t>Unit control shall have an IP port to permit user connection via web browser, allowing same level of</w:t>
      </w:r>
      <w:r w:rsidR="000A4C52" w:rsidRPr="003C1E09">
        <w:rPr>
          <w:rFonts w:asciiTheme="majorHAnsi" w:eastAsia="HelveticaLinotype-Bold" w:hAnsiTheme="majorHAnsi" w:cstheme="majorHAnsi"/>
          <w:sz w:val="20"/>
          <w:szCs w:val="20"/>
        </w:rPr>
        <w:t xml:space="preserve"> </w:t>
      </w:r>
      <w:r w:rsidRPr="003C1E09">
        <w:rPr>
          <w:rFonts w:asciiTheme="majorHAnsi" w:eastAsia="HelveticaLinotype-Bold" w:hAnsiTheme="majorHAnsi" w:cstheme="majorHAnsi"/>
          <w:sz w:val="20"/>
          <w:szCs w:val="20"/>
        </w:rPr>
        <w:t xml:space="preserve">access to control </w:t>
      </w:r>
      <w:r w:rsidR="000A4C52" w:rsidRPr="003C1E09">
        <w:rPr>
          <w:rFonts w:asciiTheme="majorHAnsi" w:eastAsia="HelveticaLinotype-Bold" w:hAnsiTheme="majorHAnsi" w:cstheme="majorHAnsi"/>
          <w:sz w:val="20"/>
          <w:szCs w:val="20"/>
        </w:rPr>
        <w:t xml:space="preserve">menus as unit mounted interface </w:t>
      </w:r>
      <w:r w:rsidRPr="003C1E09">
        <w:rPr>
          <w:rFonts w:asciiTheme="majorHAnsi" w:eastAsia="HelveticaLinotype-Bold" w:hAnsiTheme="majorHAnsi" w:cstheme="majorHAnsi"/>
          <w:sz w:val="20"/>
          <w:szCs w:val="20"/>
        </w:rPr>
        <w:t>(excluding start/stop and alarm reset capabilities)</w:t>
      </w:r>
    </w:p>
    <w:p w:rsidR="00F24089" w:rsidRPr="003C1E09" w:rsidRDefault="00F24089" w:rsidP="003C1E09">
      <w:pPr>
        <w:pStyle w:val="ListParagraph"/>
        <w:numPr>
          <w:ilvl w:val="0"/>
          <w:numId w:val="11"/>
        </w:numPr>
        <w:autoSpaceDE w:val="0"/>
        <w:autoSpaceDN w:val="0"/>
        <w:adjustRightInd w:val="0"/>
        <w:ind w:left="426"/>
        <w:rPr>
          <w:rFonts w:asciiTheme="majorHAnsi" w:eastAsia="HelveticaLinotype-Bold" w:hAnsiTheme="majorHAnsi" w:cstheme="majorHAnsi"/>
          <w:sz w:val="20"/>
          <w:szCs w:val="20"/>
        </w:rPr>
      </w:pPr>
      <w:r w:rsidRPr="003C1E09">
        <w:rPr>
          <w:rFonts w:asciiTheme="majorHAnsi" w:eastAsia="HelveticaLinotype-Bold" w:hAnsiTheme="majorHAnsi" w:cstheme="majorHAnsi"/>
          <w:sz w:val="20"/>
          <w:szCs w:val="20"/>
        </w:rPr>
        <w:t>Control shall store technical documentation, drawings</w:t>
      </w:r>
      <w:r w:rsidR="000A4C52" w:rsidRPr="003C1E09">
        <w:rPr>
          <w:rFonts w:asciiTheme="majorHAnsi" w:eastAsia="HelveticaLinotype-Bold" w:hAnsiTheme="majorHAnsi" w:cstheme="majorHAnsi"/>
          <w:sz w:val="20"/>
          <w:szCs w:val="20"/>
        </w:rPr>
        <w:t xml:space="preserve"> </w:t>
      </w:r>
      <w:r w:rsidRPr="003C1E09">
        <w:rPr>
          <w:rFonts w:asciiTheme="majorHAnsi" w:eastAsia="HelveticaLinotype-Bold" w:hAnsiTheme="majorHAnsi" w:cstheme="majorHAnsi"/>
          <w:sz w:val="20"/>
          <w:szCs w:val="20"/>
        </w:rPr>
        <w:t>and spare parts list specific to each particular unit</w:t>
      </w:r>
    </w:p>
    <w:p w:rsidR="00F24089" w:rsidRPr="003C1E09" w:rsidRDefault="00F24089" w:rsidP="003C1E09">
      <w:pPr>
        <w:pStyle w:val="ListParagraph"/>
        <w:numPr>
          <w:ilvl w:val="0"/>
          <w:numId w:val="11"/>
        </w:numPr>
        <w:autoSpaceDE w:val="0"/>
        <w:autoSpaceDN w:val="0"/>
        <w:adjustRightInd w:val="0"/>
        <w:ind w:left="426"/>
        <w:rPr>
          <w:rFonts w:asciiTheme="majorHAnsi" w:eastAsia="HelveticaLinotype-Bold" w:hAnsiTheme="majorHAnsi" w:cstheme="majorHAnsi"/>
          <w:sz w:val="20"/>
          <w:szCs w:val="20"/>
        </w:rPr>
      </w:pPr>
      <w:r w:rsidRPr="003C1E09">
        <w:rPr>
          <w:rFonts w:asciiTheme="majorHAnsi" w:eastAsia="HelveticaLinotype-Bold" w:hAnsiTheme="majorHAnsi" w:cstheme="majorHAnsi"/>
          <w:sz w:val="20"/>
          <w:szCs w:val="20"/>
        </w:rPr>
        <w:t>(</w:t>
      </w:r>
      <w:r w:rsidRPr="003C1E09">
        <w:rPr>
          <w:rFonts w:asciiTheme="majorHAnsi" w:eastAsia="HelveticaLinotype-Bold" w:hAnsiTheme="majorHAnsi" w:cstheme="majorHAnsi"/>
          <w:sz w:val="20"/>
          <w:szCs w:val="20"/>
          <w:highlight w:val="green"/>
        </w:rPr>
        <w:t>Carrier option 148B</w:t>
      </w:r>
      <w:r w:rsidRPr="003C1E09">
        <w:rPr>
          <w:rFonts w:asciiTheme="majorHAnsi" w:eastAsia="HelveticaLinotype-Bold" w:hAnsiTheme="majorHAnsi" w:cstheme="majorHAnsi"/>
          <w:sz w:val="20"/>
          <w:szCs w:val="20"/>
        </w:rPr>
        <w:t>) A two-directional communication</w:t>
      </w:r>
      <w:r w:rsidR="000A4C52" w:rsidRPr="003C1E09">
        <w:rPr>
          <w:rFonts w:asciiTheme="majorHAnsi" w:eastAsia="HelveticaLinotype-Bold" w:hAnsiTheme="majorHAnsi" w:cstheme="majorHAnsi"/>
          <w:sz w:val="20"/>
          <w:szCs w:val="20"/>
        </w:rPr>
        <w:t xml:space="preserve"> </w:t>
      </w:r>
      <w:r w:rsidRPr="003C1E09">
        <w:rPr>
          <w:rFonts w:asciiTheme="majorHAnsi" w:eastAsia="HelveticaLinotype-Bold" w:hAnsiTheme="majorHAnsi" w:cstheme="majorHAnsi"/>
          <w:sz w:val="20"/>
          <w:szCs w:val="20"/>
        </w:rPr>
        <w:t>board shall allow plug and play interfacing of the</w:t>
      </w:r>
      <w:r w:rsidR="000A4C52" w:rsidRPr="003C1E09">
        <w:rPr>
          <w:rFonts w:asciiTheme="majorHAnsi" w:eastAsia="HelveticaLinotype-Bold" w:hAnsiTheme="majorHAnsi" w:cstheme="majorHAnsi"/>
          <w:sz w:val="20"/>
          <w:szCs w:val="20"/>
        </w:rPr>
        <w:t xml:space="preserve"> </w:t>
      </w:r>
      <w:r w:rsidRPr="003C1E09">
        <w:rPr>
          <w:rFonts w:asciiTheme="majorHAnsi" w:eastAsia="HelveticaLinotype-Bold" w:hAnsiTheme="majorHAnsi" w:cstheme="majorHAnsi"/>
          <w:sz w:val="20"/>
          <w:szCs w:val="20"/>
        </w:rPr>
        <w:t>machine with any BMS using the J-Bus protocol</w:t>
      </w:r>
    </w:p>
    <w:p w:rsidR="00F24089" w:rsidRPr="003C1E09" w:rsidRDefault="00F24089" w:rsidP="003C1E09">
      <w:pPr>
        <w:pStyle w:val="ListParagraph"/>
        <w:numPr>
          <w:ilvl w:val="0"/>
          <w:numId w:val="11"/>
        </w:numPr>
        <w:autoSpaceDE w:val="0"/>
        <w:autoSpaceDN w:val="0"/>
        <w:adjustRightInd w:val="0"/>
        <w:ind w:left="426"/>
        <w:rPr>
          <w:rFonts w:asciiTheme="majorHAnsi" w:eastAsia="HelveticaLinotype-Bold" w:hAnsiTheme="majorHAnsi" w:cstheme="majorHAnsi"/>
          <w:sz w:val="20"/>
          <w:szCs w:val="20"/>
        </w:rPr>
      </w:pPr>
      <w:r w:rsidRPr="003C1E09">
        <w:rPr>
          <w:rFonts w:asciiTheme="majorHAnsi" w:eastAsia="HelveticaLinotype-Bold" w:hAnsiTheme="majorHAnsi" w:cstheme="majorHAnsi"/>
          <w:sz w:val="20"/>
          <w:szCs w:val="20"/>
        </w:rPr>
        <w:t>(</w:t>
      </w:r>
      <w:r w:rsidRPr="003C1E09">
        <w:rPr>
          <w:rFonts w:asciiTheme="majorHAnsi" w:eastAsia="HelveticaLinotype-Bold" w:hAnsiTheme="majorHAnsi" w:cstheme="majorHAnsi"/>
          <w:sz w:val="20"/>
          <w:szCs w:val="20"/>
          <w:highlight w:val="green"/>
        </w:rPr>
        <w:t>Carrier option 148D</w:t>
      </w:r>
      <w:r w:rsidRPr="003C1E09">
        <w:rPr>
          <w:rFonts w:asciiTheme="majorHAnsi" w:eastAsia="HelveticaLinotype-Bold" w:hAnsiTheme="majorHAnsi" w:cstheme="majorHAnsi"/>
          <w:sz w:val="20"/>
          <w:szCs w:val="20"/>
        </w:rPr>
        <w:t>) A two-directional communication</w:t>
      </w:r>
      <w:r w:rsidR="000A4C52" w:rsidRPr="003C1E09">
        <w:rPr>
          <w:rFonts w:asciiTheme="majorHAnsi" w:eastAsia="HelveticaLinotype-Bold" w:hAnsiTheme="majorHAnsi" w:cstheme="majorHAnsi"/>
          <w:sz w:val="20"/>
          <w:szCs w:val="20"/>
        </w:rPr>
        <w:t xml:space="preserve"> board shall allow</w:t>
      </w:r>
      <w:r w:rsidRPr="003C1E09">
        <w:rPr>
          <w:rFonts w:asciiTheme="majorHAnsi" w:eastAsia="HelveticaLinotype-Bold" w:hAnsiTheme="majorHAnsi" w:cstheme="majorHAnsi"/>
          <w:sz w:val="20"/>
          <w:szCs w:val="20"/>
        </w:rPr>
        <w:t xml:space="preserve"> plug and play interfacing of the</w:t>
      </w:r>
      <w:r w:rsidR="000A4C52" w:rsidRPr="003C1E09">
        <w:rPr>
          <w:rFonts w:asciiTheme="majorHAnsi" w:eastAsia="HelveticaLinotype-Bold" w:hAnsiTheme="majorHAnsi" w:cstheme="majorHAnsi"/>
          <w:sz w:val="20"/>
          <w:szCs w:val="20"/>
        </w:rPr>
        <w:t xml:space="preserve"> </w:t>
      </w:r>
      <w:r w:rsidRPr="003C1E09">
        <w:rPr>
          <w:rFonts w:asciiTheme="majorHAnsi" w:eastAsia="HelveticaLinotype-Bold" w:hAnsiTheme="majorHAnsi" w:cstheme="majorHAnsi"/>
          <w:sz w:val="20"/>
          <w:szCs w:val="20"/>
        </w:rPr>
        <w:t xml:space="preserve">machine with any BMS using the </w:t>
      </w:r>
      <w:proofErr w:type="spellStart"/>
      <w:r w:rsidRPr="003C1E09">
        <w:rPr>
          <w:rFonts w:asciiTheme="majorHAnsi" w:eastAsia="HelveticaLinotype-Bold" w:hAnsiTheme="majorHAnsi" w:cstheme="majorHAnsi"/>
          <w:sz w:val="20"/>
          <w:szCs w:val="20"/>
        </w:rPr>
        <w:t>LonTalk</w:t>
      </w:r>
      <w:proofErr w:type="spellEnd"/>
      <w:r w:rsidRPr="003C1E09">
        <w:rPr>
          <w:rFonts w:asciiTheme="majorHAnsi" w:eastAsia="HelveticaLinotype-Bold" w:hAnsiTheme="majorHAnsi" w:cstheme="majorHAnsi"/>
          <w:sz w:val="20"/>
          <w:szCs w:val="20"/>
        </w:rPr>
        <w:t xml:space="preserve"> protocol</w:t>
      </w:r>
    </w:p>
    <w:p w:rsidR="00F24089" w:rsidRPr="003C1E09" w:rsidRDefault="00F24089" w:rsidP="003C1E09">
      <w:pPr>
        <w:pStyle w:val="ListParagraph"/>
        <w:numPr>
          <w:ilvl w:val="0"/>
          <w:numId w:val="11"/>
        </w:numPr>
        <w:autoSpaceDE w:val="0"/>
        <w:autoSpaceDN w:val="0"/>
        <w:adjustRightInd w:val="0"/>
        <w:ind w:left="426"/>
        <w:rPr>
          <w:rFonts w:asciiTheme="majorHAnsi" w:eastAsia="HelveticaLinotype-Bold" w:hAnsiTheme="majorHAnsi" w:cstheme="majorHAnsi"/>
          <w:sz w:val="20"/>
          <w:szCs w:val="20"/>
        </w:rPr>
      </w:pPr>
      <w:r w:rsidRPr="003C1E09">
        <w:rPr>
          <w:rFonts w:asciiTheme="majorHAnsi" w:eastAsia="HelveticaLinotype-Bold" w:hAnsiTheme="majorHAnsi" w:cstheme="majorHAnsi"/>
          <w:sz w:val="20"/>
          <w:szCs w:val="20"/>
        </w:rPr>
        <w:t>(</w:t>
      </w:r>
      <w:r w:rsidRPr="003C1E09">
        <w:rPr>
          <w:rFonts w:asciiTheme="majorHAnsi" w:eastAsia="HelveticaLinotype-Bold" w:hAnsiTheme="majorHAnsi" w:cstheme="majorHAnsi"/>
          <w:sz w:val="20"/>
          <w:szCs w:val="20"/>
          <w:highlight w:val="green"/>
        </w:rPr>
        <w:t>Carrier option 149</w:t>
      </w:r>
      <w:r w:rsidRPr="003C1E09">
        <w:rPr>
          <w:rFonts w:asciiTheme="majorHAnsi" w:eastAsia="HelveticaLinotype-Bold" w:hAnsiTheme="majorHAnsi" w:cstheme="majorHAnsi"/>
          <w:sz w:val="20"/>
          <w:szCs w:val="20"/>
        </w:rPr>
        <w:t>) Machine shall be supplied with</w:t>
      </w:r>
      <w:r w:rsidR="000A4C52" w:rsidRPr="003C1E09">
        <w:rPr>
          <w:rFonts w:asciiTheme="majorHAnsi" w:eastAsia="HelveticaLinotype-Bold" w:hAnsiTheme="majorHAnsi" w:cstheme="majorHAnsi"/>
          <w:sz w:val="20"/>
          <w:szCs w:val="20"/>
        </w:rPr>
        <w:t xml:space="preserve"> </w:t>
      </w:r>
      <w:r w:rsidRPr="003C1E09">
        <w:rPr>
          <w:rFonts w:asciiTheme="majorHAnsi" w:eastAsia="HelveticaLinotype-Bold" w:hAnsiTheme="majorHAnsi" w:cstheme="majorHAnsi"/>
          <w:sz w:val="20"/>
          <w:szCs w:val="20"/>
        </w:rPr>
        <w:t>factory-insta</w:t>
      </w:r>
      <w:r w:rsidR="000A4C52" w:rsidRPr="003C1E09">
        <w:rPr>
          <w:rFonts w:asciiTheme="majorHAnsi" w:eastAsia="HelveticaLinotype-Bold" w:hAnsiTheme="majorHAnsi" w:cstheme="majorHAnsi"/>
          <w:sz w:val="20"/>
          <w:szCs w:val="20"/>
        </w:rPr>
        <w:t xml:space="preserve">lled two-directional high-speed </w:t>
      </w:r>
      <w:r w:rsidRPr="003C1E09">
        <w:rPr>
          <w:rFonts w:asciiTheme="majorHAnsi" w:eastAsia="HelveticaLinotype-Bold" w:hAnsiTheme="majorHAnsi" w:cstheme="majorHAnsi"/>
          <w:sz w:val="20"/>
          <w:szCs w:val="20"/>
        </w:rPr>
        <w:t>communication usin</w:t>
      </w:r>
      <w:r w:rsidR="000A4C52" w:rsidRPr="003C1E09">
        <w:rPr>
          <w:rFonts w:asciiTheme="majorHAnsi" w:eastAsia="HelveticaLinotype-Bold" w:hAnsiTheme="majorHAnsi" w:cstheme="majorHAnsi"/>
          <w:sz w:val="20"/>
          <w:szCs w:val="20"/>
        </w:rPr>
        <w:t xml:space="preserve">g BACnet protocol over Ethernet </w:t>
      </w:r>
      <w:r w:rsidRPr="003C1E09">
        <w:rPr>
          <w:rFonts w:asciiTheme="majorHAnsi" w:eastAsia="HelveticaLinotype-Bold" w:hAnsiTheme="majorHAnsi" w:cstheme="majorHAnsi"/>
          <w:sz w:val="20"/>
          <w:szCs w:val="20"/>
        </w:rPr>
        <w:t>network (IP-connection). The BACnet over-IP</w:t>
      </w:r>
      <w:r w:rsidR="000A4C52" w:rsidRPr="003C1E09">
        <w:rPr>
          <w:rFonts w:asciiTheme="majorHAnsi" w:eastAsia="HelveticaLinotype-Bold" w:hAnsiTheme="majorHAnsi" w:cstheme="majorHAnsi"/>
          <w:sz w:val="20"/>
          <w:szCs w:val="20"/>
        </w:rPr>
        <w:t xml:space="preserve"> </w:t>
      </w:r>
      <w:r w:rsidRPr="003C1E09">
        <w:rPr>
          <w:rFonts w:asciiTheme="majorHAnsi" w:eastAsia="HelveticaLinotype-Bold" w:hAnsiTheme="majorHAnsi" w:cstheme="majorHAnsi"/>
          <w:sz w:val="20"/>
          <w:szCs w:val="20"/>
        </w:rPr>
        <w:t>communication shall have no limitation in reading/writing controller po</w:t>
      </w:r>
      <w:r w:rsidR="000A4C52" w:rsidRPr="003C1E09">
        <w:rPr>
          <w:rFonts w:asciiTheme="majorHAnsi" w:eastAsia="HelveticaLinotype-Bold" w:hAnsiTheme="majorHAnsi" w:cstheme="majorHAnsi"/>
          <w:sz w:val="20"/>
          <w:szCs w:val="20"/>
        </w:rPr>
        <w:t xml:space="preserve">ints and shall use standardized </w:t>
      </w:r>
      <w:r w:rsidRPr="003C1E09">
        <w:rPr>
          <w:rFonts w:asciiTheme="majorHAnsi" w:eastAsia="HelveticaLinotype-Bold" w:hAnsiTheme="majorHAnsi" w:cstheme="majorHAnsi"/>
          <w:sz w:val="20"/>
          <w:szCs w:val="20"/>
        </w:rPr>
        <w:t>alarm codes as defi</w:t>
      </w:r>
      <w:r w:rsidR="000A4C52" w:rsidRPr="003C1E09">
        <w:rPr>
          <w:rFonts w:asciiTheme="majorHAnsi" w:eastAsia="HelveticaLinotype-Bold" w:hAnsiTheme="majorHAnsi" w:cstheme="majorHAnsi"/>
          <w:sz w:val="20"/>
          <w:szCs w:val="20"/>
        </w:rPr>
        <w:t xml:space="preserve">ned with BACnet protocol. Filed </w:t>
      </w:r>
      <w:r w:rsidRPr="003C1E09">
        <w:rPr>
          <w:rFonts w:asciiTheme="majorHAnsi" w:eastAsia="HelveticaLinotype-Bold" w:hAnsiTheme="majorHAnsi" w:cstheme="majorHAnsi"/>
          <w:sz w:val="20"/>
          <w:szCs w:val="20"/>
        </w:rPr>
        <w:t>programming shall be required.</w:t>
      </w:r>
    </w:p>
    <w:p w:rsidR="00F24089" w:rsidRPr="003C1E09" w:rsidRDefault="000A4C52" w:rsidP="003C1E09">
      <w:pPr>
        <w:pStyle w:val="ListParagraph"/>
        <w:numPr>
          <w:ilvl w:val="0"/>
          <w:numId w:val="11"/>
        </w:numPr>
        <w:autoSpaceDE w:val="0"/>
        <w:autoSpaceDN w:val="0"/>
        <w:adjustRightInd w:val="0"/>
        <w:ind w:left="426"/>
        <w:rPr>
          <w:rFonts w:asciiTheme="majorHAnsi" w:eastAsia="HelveticaLinotype-Bold" w:hAnsiTheme="majorHAnsi" w:cstheme="majorHAnsi"/>
          <w:sz w:val="20"/>
          <w:szCs w:val="20"/>
        </w:rPr>
      </w:pPr>
      <w:r w:rsidRPr="003C1E09">
        <w:rPr>
          <w:rFonts w:asciiTheme="majorHAnsi" w:eastAsia="HelveticaLinotype-Bold" w:hAnsiTheme="majorHAnsi" w:cstheme="majorHAnsi"/>
          <w:sz w:val="20"/>
          <w:szCs w:val="20"/>
        </w:rPr>
        <w:lastRenderedPageBreak/>
        <w:t>(</w:t>
      </w:r>
      <w:r w:rsidR="00F24089" w:rsidRPr="003C1E09">
        <w:rPr>
          <w:rFonts w:asciiTheme="majorHAnsi" w:eastAsia="HelveticaLinotype-Bold" w:hAnsiTheme="majorHAnsi" w:cstheme="majorHAnsi"/>
          <w:sz w:val="20"/>
          <w:szCs w:val="20"/>
          <w:highlight w:val="green"/>
        </w:rPr>
        <w:t>Carrier option 298</w:t>
      </w:r>
      <w:r w:rsidR="00F24089" w:rsidRPr="003C1E09">
        <w:rPr>
          <w:rFonts w:asciiTheme="majorHAnsi" w:eastAsia="HelveticaLinotype-Bold" w:hAnsiTheme="majorHAnsi" w:cstheme="majorHAnsi"/>
          <w:sz w:val="20"/>
          <w:szCs w:val="20"/>
        </w:rPr>
        <w:t>) Machine shall be accessible via</w:t>
      </w:r>
      <w:r w:rsidRPr="003C1E09">
        <w:rPr>
          <w:rFonts w:asciiTheme="majorHAnsi" w:eastAsia="HelveticaLinotype-Bold" w:hAnsiTheme="majorHAnsi" w:cstheme="majorHAnsi"/>
          <w:sz w:val="20"/>
          <w:szCs w:val="20"/>
        </w:rPr>
        <w:t xml:space="preserve"> </w:t>
      </w:r>
      <w:r w:rsidR="00F24089" w:rsidRPr="003C1E09">
        <w:rPr>
          <w:rFonts w:asciiTheme="majorHAnsi" w:eastAsia="HelveticaLinotype-Bold" w:hAnsiTheme="majorHAnsi" w:cstheme="majorHAnsi"/>
          <w:sz w:val="20"/>
          <w:szCs w:val="20"/>
        </w:rPr>
        <w:t>wireless connection for remote monitoring with the</w:t>
      </w:r>
      <w:r w:rsidRPr="003C1E09">
        <w:rPr>
          <w:rFonts w:asciiTheme="majorHAnsi" w:eastAsia="HelveticaLinotype-Bold" w:hAnsiTheme="majorHAnsi" w:cstheme="majorHAnsi"/>
          <w:sz w:val="20"/>
          <w:szCs w:val="20"/>
        </w:rPr>
        <w:t xml:space="preserve"> </w:t>
      </w:r>
      <w:r w:rsidR="00F24089" w:rsidRPr="003C1E09">
        <w:rPr>
          <w:rFonts w:asciiTheme="majorHAnsi" w:eastAsia="HelveticaLinotype-Bold" w:hAnsiTheme="majorHAnsi" w:cstheme="majorHAnsi"/>
          <w:sz w:val="20"/>
          <w:szCs w:val="20"/>
        </w:rPr>
        <w:t>scope of preventive maintenance.</w:t>
      </w:r>
    </w:p>
    <w:p w:rsidR="003C1E09" w:rsidRDefault="003C1E09" w:rsidP="00F24089">
      <w:pPr>
        <w:autoSpaceDE w:val="0"/>
        <w:autoSpaceDN w:val="0"/>
        <w:adjustRightInd w:val="0"/>
        <w:rPr>
          <w:rFonts w:asciiTheme="majorHAnsi" w:eastAsia="HelveticaLinotype-Bold" w:hAnsiTheme="majorHAnsi" w:cstheme="majorHAnsi"/>
          <w:sz w:val="20"/>
          <w:szCs w:val="20"/>
        </w:rPr>
      </w:pPr>
    </w:p>
    <w:p w:rsidR="00F24089" w:rsidRPr="00F24089" w:rsidRDefault="00F24089" w:rsidP="00F24089">
      <w:pPr>
        <w:autoSpaceDE w:val="0"/>
        <w:autoSpaceDN w:val="0"/>
        <w:adjustRightInd w:val="0"/>
        <w:rPr>
          <w:rFonts w:asciiTheme="majorHAnsi" w:eastAsia="HelveticaLinotype-Bold" w:hAnsiTheme="majorHAnsi" w:cstheme="majorHAnsi"/>
          <w:sz w:val="20"/>
          <w:szCs w:val="20"/>
        </w:rPr>
      </w:pPr>
      <w:r w:rsidRPr="00F24089">
        <w:rPr>
          <w:rFonts w:asciiTheme="majorHAnsi" w:eastAsia="HelveticaLinotype-Bold" w:hAnsiTheme="majorHAnsi" w:cstheme="majorHAnsi"/>
          <w:sz w:val="20"/>
          <w:szCs w:val="20"/>
        </w:rPr>
        <w:t>Unit shall be capable of performing the f</w:t>
      </w:r>
      <w:r w:rsidR="000A4C52">
        <w:rPr>
          <w:rFonts w:asciiTheme="majorHAnsi" w:eastAsia="HelveticaLinotype-Bold" w:hAnsiTheme="majorHAnsi" w:cstheme="majorHAnsi"/>
          <w:sz w:val="20"/>
          <w:szCs w:val="20"/>
        </w:rPr>
        <w:t xml:space="preserve">ollowing </w:t>
      </w:r>
      <w:r w:rsidRPr="00F24089">
        <w:rPr>
          <w:rFonts w:asciiTheme="majorHAnsi" w:eastAsia="HelveticaLinotype-Bold" w:hAnsiTheme="majorHAnsi" w:cstheme="majorHAnsi"/>
          <w:sz w:val="20"/>
          <w:szCs w:val="20"/>
        </w:rPr>
        <w:t>functions:</w:t>
      </w:r>
    </w:p>
    <w:p w:rsidR="00F24089" w:rsidRPr="008F5025" w:rsidRDefault="00F24089" w:rsidP="008F5025">
      <w:pPr>
        <w:pStyle w:val="ListParagraph"/>
        <w:numPr>
          <w:ilvl w:val="0"/>
          <w:numId w:val="12"/>
        </w:numPr>
        <w:autoSpaceDE w:val="0"/>
        <w:autoSpaceDN w:val="0"/>
        <w:adjustRightInd w:val="0"/>
        <w:ind w:left="426"/>
        <w:rPr>
          <w:rFonts w:asciiTheme="majorHAnsi" w:eastAsia="HelveticaLinotype-Bold" w:hAnsiTheme="majorHAnsi" w:cstheme="majorHAnsi"/>
          <w:sz w:val="20"/>
          <w:szCs w:val="20"/>
        </w:rPr>
      </w:pPr>
      <w:r w:rsidRPr="008F5025">
        <w:rPr>
          <w:rFonts w:asciiTheme="majorHAnsi" w:eastAsia="HelveticaLinotype-Bold" w:hAnsiTheme="majorHAnsi" w:cstheme="majorHAnsi"/>
          <w:sz w:val="20"/>
          <w:szCs w:val="20"/>
        </w:rPr>
        <w:t>Electronic expansion valve control optimizing</w:t>
      </w:r>
      <w:r w:rsidR="000A4C52" w:rsidRPr="008F5025">
        <w:rPr>
          <w:rFonts w:asciiTheme="majorHAnsi" w:eastAsia="HelveticaLinotype-Bold" w:hAnsiTheme="majorHAnsi" w:cstheme="majorHAnsi"/>
          <w:sz w:val="20"/>
          <w:szCs w:val="20"/>
        </w:rPr>
        <w:t xml:space="preserve"> </w:t>
      </w:r>
      <w:r w:rsidRPr="008F5025">
        <w:rPr>
          <w:rFonts w:asciiTheme="majorHAnsi" w:eastAsia="HelveticaLinotype-Bold" w:hAnsiTheme="majorHAnsi" w:cstheme="majorHAnsi"/>
          <w:sz w:val="20"/>
          <w:szCs w:val="20"/>
        </w:rPr>
        <w:t>evaporator refrigerant charge while ensuring minimum</w:t>
      </w:r>
      <w:r w:rsidR="000A4C52" w:rsidRPr="008F5025">
        <w:rPr>
          <w:rFonts w:asciiTheme="majorHAnsi" w:eastAsia="HelveticaLinotype-Bold" w:hAnsiTheme="majorHAnsi" w:cstheme="majorHAnsi"/>
          <w:sz w:val="20"/>
          <w:szCs w:val="20"/>
        </w:rPr>
        <w:t xml:space="preserve"> </w:t>
      </w:r>
      <w:r w:rsidRPr="008F5025">
        <w:rPr>
          <w:rFonts w:asciiTheme="majorHAnsi" w:eastAsia="HelveticaLinotype-Bold" w:hAnsiTheme="majorHAnsi" w:cstheme="majorHAnsi"/>
          <w:sz w:val="20"/>
          <w:szCs w:val="20"/>
        </w:rPr>
        <w:t>refrigerant superheat and optimum sub</w:t>
      </w:r>
      <w:r w:rsidR="000A4C52" w:rsidRPr="008F5025">
        <w:rPr>
          <w:rFonts w:asciiTheme="majorHAnsi" w:eastAsia="HelveticaLinotype-Bold" w:hAnsiTheme="majorHAnsi" w:cstheme="majorHAnsi"/>
          <w:sz w:val="20"/>
          <w:szCs w:val="20"/>
        </w:rPr>
        <w:t>-</w:t>
      </w:r>
      <w:r w:rsidRPr="008F5025">
        <w:rPr>
          <w:rFonts w:asciiTheme="majorHAnsi" w:eastAsia="HelveticaLinotype-Bold" w:hAnsiTheme="majorHAnsi" w:cstheme="majorHAnsi"/>
          <w:sz w:val="20"/>
          <w:szCs w:val="20"/>
        </w:rPr>
        <w:t>cooling at</w:t>
      </w:r>
      <w:r w:rsidR="000A4C52" w:rsidRPr="008F5025">
        <w:rPr>
          <w:rFonts w:asciiTheme="majorHAnsi" w:eastAsia="HelveticaLinotype-Bold" w:hAnsiTheme="majorHAnsi" w:cstheme="majorHAnsi"/>
          <w:sz w:val="20"/>
          <w:szCs w:val="20"/>
        </w:rPr>
        <w:t xml:space="preserve"> </w:t>
      </w:r>
      <w:r w:rsidRPr="008F5025">
        <w:rPr>
          <w:rFonts w:asciiTheme="majorHAnsi" w:eastAsia="HelveticaLinotype-Bold" w:hAnsiTheme="majorHAnsi" w:cstheme="majorHAnsi"/>
          <w:sz w:val="20"/>
          <w:szCs w:val="20"/>
        </w:rPr>
        <w:t>condenser outlet</w:t>
      </w:r>
    </w:p>
    <w:p w:rsidR="00F24089" w:rsidRPr="008F5025" w:rsidRDefault="00F24089" w:rsidP="008F5025">
      <w:pPr>
        <w:pStyle w:val="ListParagraph"/>
        <w:numPr>
          <w:ilvl w:val="0"/>
          <w:numId w:val="12"/>
        </w:numPr>
        <w:autoSpaceDE w:val="0"/>
        <w:autoSpaceDN w:val="0"/>
        <w:adjustRightInd w:val="0"/>
        <w:ind w:left="426"/>
        <w:rPr>
          <w:rFonts w:asciiTheme="majorHAnsi" w:eastAsia="HelveticaLinotype-Bold" w:hAnsiTheme="majorHAnsi" w:cstheme="majorHAnsi"/>
          <w:sz w:val="20"/>
          <w:szCs w:val="20"/>
        </w:rPr>
      </w:pPr>
      <w:r w:rsidRPr="008F5025">
        <w:rPr>
          <w:rFonts w:asciiTheme="majorHAnsi" w:eastAsia="HelveticaLinotype-Bold" w:hAnsiTheme="majorHAnsi" w:cstheme="majorHAnsi"/>
          <w:sz w:val="20"/>
          <w:szCs w:val="20"/>
        </w:rPr>
        <w:t>Capacity control based on leaving chilled fluid</w:t>
      </w:r>
      <w:r w:rsidR="000A4C52" w:rsidRPr="008F5025">
        <w:rPr>
          <w:rFonts w:asciiTheme="majorHAnsi" w:eastAsia="HelveticaLinotype-Bold" w:hAnsiTheme="majorHAnsi" w:cstheme="majorHAnsi"/>
          <w:sz w:val="20"/>
          <w:szCs w:val="20"/>
        </w:rPr>
        <w:t xml:space="preserve"> </w:t>
      </w:r>
      <w:r w:rsidRPr="008F5025">
        <w:rPr>
          <w:rFonts w:asciiTheme="majorHAnsi" w:eastAsia="HelveticaLinotype-Bold" w:hAnsiTheme="majorHAnsi" w:cstheme="majorHAnsi"/>
          <w:sz w:val="20"/>
          <w:szCs w:val="20"/>
        </w:rPr>
        <w:t>temperature</w:t>
      </w:r>
    </w:p>
    <w:p w:rsidR="00F24089" w:rsidRPr="008F5025" w:rsidRDefault="00F24089" w:rsidP="008F5025">
      <w:pPr>
        <w:pStyle w:val="ListParagraph"/>
        <w:numPr>
          <w:ilvl w:val="0"/>
          <w:numId w:val="12"/>
        </w:numPr>
        <w:autoSpaceDE w:val="0"/>
        <w:autoSpaceDN w:val="0"/>
        <w:adjustRightInd w:val="0"/>
        <w:ind w:left="426"/>
        <w:rPr>
          <w:rFonts w:asciiTheme="majorHAnsi" w:eastAsia="HelveticaLinotype-Bold" w:hAnsiTheme="majorHAnsi" w:cstheme="majorHAnsi"/>
          <w:sz w:val="20"/>
          <w:szCs w:val="20"/>
        </w:rPr>
      </w:pPr>
      <w:r w:rsidRPr="008F5025">
        <w:rPr>
          <w:rFonts w:asciiTheme="majorHAnsi" w:eastAsia="HelveticaLinotype-Bold" w:hAnsiTheme="majorHAnsi" w:cstheme="majorHAnsi"/>
          <w:sz w:val="20"/>
          <w:szCs w:val="20"/>
        </w:rPr>
        <w:t>Limitation of the chilled fluid-temperature pull-down</w:t>
      </w:r>
      <w:r w:rsidR="000A4C52" w:rsidRPr="008F5025">
        <w:rPr>
          <w:rFonts w:asciiTheme="majorHAnsi" w:eastAsia="HelveticaLinotype-Bold" w:hAnsiTheme="majorHAnsi" w:cstheme="majorHAnsi"/>
          <w:sz w:val="20"/>
          <w:szCs w:val="20"/>
        </w:rPr>
        <w:t xml:space="preserve"> </w:t>
      </w:r>
      <w:r w:rsidRPr="008F5025">
        <w:rPr>
          <w:rFonts w:asciiTheme="majorHAnsi" w:eastAsia="HelveticaLinotype-Bold" w:hAnsiTheme="majorHAnsi" w:cstheme="majorHAnsi"/>
          <w:sz w:val="20"/>
          <w:szCs w:val="20"/>
        </w:rPr>
        <w:t>rate at start-up to an adjustable range of 0.1°C to 1.1°C</w:t>
      </w:r>
      <w:r w:rsidR="000A4C52" w:rsidRPr="008F5025">
        <w:rPr>
          <w:rFonts w:asciiTheme="majorHAnsi" w:eastAsia="HelveticaLinotype-Bold" w:hAnsiTheme="majorHAnsi" w:cstheme="majorHAnsi"/>
          <w:sz w:val="20"/>
          <w:szCs w:val="20"/>
        </w:rPr>
        <w:t xml:space="preserve"> </w:t>
      </w:r>
      <w:r w:rsidRPr="008F5025">
        <w:rPr>
          <w:rFonts w:asciiTheme="majorHAnsi" w:eastAsia="HelveticaLinotype-Bold" w:hAnsiTheme="majorHAnsi" w:cstheme="majorHAnsi"/>
          <w:sz w:val="20"/>
          <w:szCs w:val="20"/>
        </w:rPr>
        <w:t>per minute to prevent excessive demand spikes at</w:t>
      </w:r>
      <w:r w:rsidR="000A4C52" w:rsidRPr="008F5025">
        <w:rPr>
          <w:rFonts w:asciiTheme="majorHAnsi" w:eastAsia="HelveticaLinotype-Bold" w:hAnsiTheme="majorHAnsi" w:cstheme="majorHAnsi"/>
          <w:sz w:val="20"/>
          <w:szCs w:val="20"/>
        </w:rPr>
        <w:t xml:space="preserve"> </w:t>
      </w:r>
      <w:r w:rsidRPr="008F5025">
        <w:rPr>
          <w:rFonts w:asciiTheme="majorHAnsi" w:eastAsia="HelveticaLinotype-Bold" w:hAnsiTheme="majorHAnsi" w:cstheme="majorHAnsi"/>
          <w:sz w:val="20"/>
          <w:szCs w:val="20"/>
        </w:rPr>
        <w:t>start-up</w:t>
      </w:r>
    </w:p>
    <w:p w:rsidR="00F24089" w:rsidRPr="008F5025" w:rsidRDefault="00F24089" w:rsidP="008F5025">
      <w:pPr>
        <w:pStyle w:val="ListParagraph"/>
        <w:numPr>
          <w:ilvl w:val="0"/>
          <w:numId w:val="12"/>
        </w:numPr>
        <w:autoSpaceDE w:val="0"/>
        <w:autoSpaceDN w:val="0"/>
        <w:adjustRightInd w:val="0"/>
        <w:ind w:left="426"/>
        <w:rPr>
          <w:rFonts w:asciiTheme="majorHAnsi" w:eastAsia="HelveticaLinotype-Bold" w:hAnsiTheme="majorHAnsi" w:cstheme="majorHAnsi"/>
          <w:sz w:val="20"/>
          <w:szCs w:val="20"/>
        </w:rPr>
      </w:pPr>
      <w:r w:rsidRPr="008F5025">
        <w:rPr>
          <w:rFonts w:asciiTheme="majorHAnsi" w:eastAsia="HelveticaLinotype-Bold" w:hAnsiTheme="majorHAnsi" w:cstheme="majorHAnsi"/>
          <w:sz w:val="20"/>
          <w:szCs w:val="20"/>
        </w:rPr>
        <w:t>Automatic change-over and cycling of compressors to</w:t>
      </w:r>
      <w:r w:rsidR="000A4C52" w:rsidRPr="008F5025">
        <w:rPr>
          <w:rFonts w:asciiTheme="majorHAnsi" w:eastAsia="HelveticaLinotype-Bold" w:hAnsiTheme="majorHAnsi" w:cstheme="majorHAnsi"/>
          <w:sz w:val="20"/>
          <w:szCs w:val="20"/>
        </w:rPr>
        <w:t xml:space="preserve"> </w:t>
      </w:r>
      <w:r w:rsidRPr="008F5025">
        <w:rPr>
          <w:rFonts w:asciiTheme="majorHAnsi" w:eastAsia="HelveticaLinotype-Bold" w:hAnsiTheme="majorHAnsi" w:cstheme="majorHAnsi"/>
          <w:sz w:val="20"/>
          <w:szCs w:val="20"/>
        </w:rPr>
        <w:t>equalize running hours and number of starts</w:t>
      </w:r>
    </w:p>
    <w:p w:rsidR="00F24089" w:rsidRPr="008F5025" w:rsidRDefault="00F24089" w:rsidP="008F5025">
      <w:pPr>
        <w:pStyle w:val="ListParagraph"/>
        <w:numPr>
          <w:ilvl w:val="0"/>
          <w:numId w:val="12"/>
        </w:numPr>
        <w:autoSpaceDE w:val="0"/>
        <w:autoSpaceDN w:val="0"/>
        <w:adjustRightInd w:val="0"/>
        <w:ind w:left="426"/>
        <w:rPr>
          <w:rFonts w:asciiTheme="majorHAnsi" w:eastAsia="HelveticaLinotype-Bold" w:hAnsiTheme="majorHAnsi" w:cstheme="majorHAnsi"/>
          <w:sz w:val="20"/>
          <w:szCs w:val="20"/>
        </w:rPr>
      </w:pPr>
      <w:r w:rsidRPr="008F5025">
        <w:rPr>
          <w:rFonts w:asciiTheme="majorHAnsi" w:eastAsia="HelveticaLinotype-Bold" w:hAnsiTheme="majorHAnsi" w:cstheme="majorHAnsi"/>
          <w:sz w:val="20"/>
          <w:szCs w:val="20"/>
        </w:rPr>
        <w:t>Reset enable of leaving chilled-water temperature based</w:t>
      </w:r>
      <w:r w:rsidR="000A4C52" w:rsidRPr="008F5025">
        <w:rPr>
          <w:rFonts w:asciiTheme="majorHAnsi" w:eastAsia="HelveticaLinotype-Bold" w:hAnsiTheme="majorHAnsi" w:cstheme="majorHAnsi"/>
          <w:sz w:val="20"/>
          <w:szCs w:val="20"/>
        </w:rPr>
        <w:t xml:space="preserve"> </w:t>
      </w:r>
      <w:r w:rsidRPr="008F5025">
        <w:rPr>
          <w:rFonts w:asciiTheme="majorHAnsi" w:eastAsia="HelveticaLinotype-Bold" w:hAnsiTheme="majorHAnsi" w:cstheme="majorHAnsi"/>
          <w:sz w:val="20"/>
          <w:szCs w:val="20"/>
        </w:rPr>
        <w:t>on the outdoor air temperature or via a 4-20 mA signal</w:t>
      </w:r>
      <w:r w:rsidR="000A4C52" w:rsidRPr="008F5025">
        <w:rPr>
          <w:rFonts w:asciiTheme="majorHAnsi" w:eastAsia="HelveticaLinotype-Bold" w:hAnsiTheme="majorHAnsi" w:cstheme="majorHAnsi"/>
          <w:sz w:val="20"/>
          <w:szCs w:val="20"/>
        </w:rPr>
        <w:t xml:space="preserve"> </w:t>
      </w:r>
      <w:r w:rsidRPr="008F5025">
        <w:rPr>
          <w:rFonts w:asciiTheme="majorHAnsi" w:eastAsia="HelveticaLinotype-Bold" w:hAnsiTheme="majorHAnsi" w:cstheme="majorHAnsi"/>
          <w:sz w:val="20"/>
          <w:szCs w:val="20"/>
        </w:rPr>
        <w:t>(as option)</w:t>
      </w:r>
    </w:p>
    <w:p w:rsidR="00F24089" w:rsidRPr="008F5025" w:rsidRDefault="00F24089" w:rsidP="008F5025">
      <w:pPr>
        <w:pStyle w:val="ListParagraph"/>
        <w:numPr>
          <w:ilvl w:val="0"/>
          <w:numId w:val="12"/>
        </w:numPr>
        <w:autoSpaceDE w:val="0"/>
        <w:autoSpaceDN w:val="0"/>
        <w:adjustRightInd w:val="0"/>
        <w:ind w:left="426"/>
        <w:rPr>
          <w:rFonts w:asciiTheme="majorHAnsi" w:eastAsia="HelveticaLinotype-Bold" w:hAnsiTheme="majorHAnsi" w:cstheme="majorHAnsi"/>
          <w:sz w:val="20"/>
          <w:szCs w:val="20"/>
        </w:rPr>
      </w:pPr>
      <w:r w:rsidRPr="008F5025">
        <w:rPr>
          <w:rFonts w:asciiTheme="majorHAnsi" w:eastAsia="HelveticaLinotype-Bold" w:hAnsiTheme="majorHAnsi" w:cstheme="majorHAnsi"/>
          <w:sz w:val="20"/>
          <w:szCs w:val="20"/>
        </w:rPr>
        <w:t>Dual set point management for the leaving chilled water</w:t>
      </w:r>
      <w:r w:rsidR="000A4C52" w:rsidRPr="008F5025">
        <w:rPr>
          <w:rFonts w:asciiTheme="majorHAnsi" w:eastAsia="HelveticaLinotype-Bold" w:hAnsiTheme="majorHAnsi" w:cstheme="majorHAnsi"/>
          <w:sz w:val="20"/>
          <w:szCs w:val="20"/>
        </w:rPr>
        <w:t xml:space="preserve"> </w:t>
      </w:r>
      <w:r w:rsidRPr="008F5025">
        <w:rPr>
          <w:rFonts w:asciiTheme="majorHAnsi" w:eastAsia="HelveticaLinotype-Bold" w:hAnsiTheme="majorHAnsi" w:cstheme="majorHAnsi"/>
          <w:sz w:val="20"/>
          <w:szCs w:val="20"/>
        </w:rPr>
        <w:t>temperature activated by a remote contact closure</w:t>
      </w:r>
      <w:r w:rsidR="000A4C52" w:rsidRPr="008F5025">
        <w:rPr>
          <w:rFonts w:asciiTheme="majorHAnsi" w:eastAsia="HelveticaLinotype-Bold" w:hAnsiTheme="majorHAnsi" w:cstheme="majorHAnsi"/>
          <w:sz w:val="20"/>
          <w:szCs w:val="20"/>
        </w:rPr>
        <w:t xml:space="preserve"> </w:t>
      </w:r>
      <w:r w:rsidRPr="008F5025">
        <w:rPr>
          <w:rFonts w:asciiTheme="majorHAnsi" w:eastAsia="HelveticaLinotype-Bold" w:hAnsiTheme="majorHAnsi" w:cstheme="majorHAnsi"/>
          <w:sz w:val="20"/>
          <w:szCs w:val="20"/>
        </w:rPr>
        <w:t>signal or by the built in time clock</w:t>
      </w:r>
    </w:p>
    <w:p w:rsidR="00F24089" w:rsidRPr="008F5025" w:rsidRDefault="00F24089" w:rsidP="008F5025">
      <w:pPr>
        <w:pStyle w:val="ListParagraph"/>
        <w:numPr>
          <w:ilvl w:val="0"/>
          <w:numId w:val="12"/>
        </w:numPr>
        <w:autoSpaceDE w:val="0"/>
        <w:autoSpaceDN w:val="0"/>
        <w:adjustRightInd w:val="0"/>
        <w:ind w:left="426"/>
        <w:rPr>
          <w:rFonts w:asciiTheme="majorHAnsi" w:eastAsia="HelveticaLinotype-Bold" w:hAnsiTheme="majorHAnsi" w:cstheme="majorHAnsi"/>
          <w:sz w:val="20"/>
          <w:szCs w:val="20"/>
        </w:rPr>
      </w:pPr>
      <w:r w:rsidRPr="008F5025">
        <w:rPr>
          <w:rFonts w:asciiTheme="majorHAnsi" w:eastAsia="HelveticaLinotype-Bold" w:hAnsiTheme="majorHAnsi" w:cstheme="majorHAnsi"/>
          <w:sz w:val="20"/>
          <w:szCs w:val="20"/>
        </w:rPr>
        <w:t>2-level demand limit control (between 0 and 100%)</w:t>
      </w:r>
      <w:r w:rsidR="000A4C52" w:rsidRPr="008F5025">
        <w:rPr>
          <w:rFonts w:asciiTheme="majorHAnsi" w:eastAsia="HelveticaLinotype-Bold" w:hAnsiTheme="majorHAnsi" w:cstheme="majorHAnsi"/>
          <w:sz w:val="20"/>
          <w:szCs w:val="20"/>
        </w:rPr>
        <w:t xml:space="preserve"> </w:t>
      </w:r>
      <w:r w:rsidRPr="008F5025">
        <w:rPr>
          <w:rFonts w:asciiTheme="majorHAnsi" w:eastAsia="HelveticaLinotype-Bold" w:hAnsiTheme="majorHAnsi" w:cstheme="majorHAnsi"/>
          <w:sz w:val="20"/>
          <w:szCs w:val="20"/>
        </w:rPr>
        <w:t>activated by remote contact closure or by the built in</w:t>
      </w:r>
      <w:r w:rsidR="000A4C52" w:rsidRPr="008F5025">
        <w:rPr>
          <w:rFonts w:asciiTheme="majorHAnsi" w:eastAsia="HelveticaLinotype-Bold" w:hAnsiTheme="majorHAnsi" w:cstheme="majorHAnsi"/>
          <w:sz w:val="20"/>
          <w:szCs w:val="20"/>
        </w:rPr>
        <w:t xml:space="preserve"> </w:t>
      </w:r>
      <w:r w:rsidRPr="008F5025">
        <w:rPr>
          <w:rFonts w:asciiTheme="majorHAnsi" w:eastAsia="HelveticaLinotype-Bold" w:hAnsiTheme="majorHAnsi" w:cstheme="majorHAnsi"/>
          <w:sz w:val="20"/>
          <w:szCs w:val="20"/>
        </w:rPr>
        <w:t>time clock</w:t>
      </w:r>
    </w:p>
    <w:p w:rsidR="00F24089" w:rsidRPr="008F5025" w:rsidRDefault="00F24089" w:rsidP="008F5025">
      <w:pPr>
        <w:pStyle w:val="ListParagraph"/>
        <w:numPr>
          <w:ilvl w:val="0"/>
          <w:numId w:val="12"/>
        </w:numPr>
        <w:autoSpaceDE w:val="0"/>
        <w:autoSpaceDN w:val="0"/>
        <w:adjustRightInd w:val="0"/>
        <w:ind w:left="426"/>
        <w:rPr>
          <w:rFonts w:asciiTheme="majorHAnsi" w:eastAsia="HelveticaLinotype-Bold" w:hAnsiTheme="majorHAnsi" w:cstheme="majorHAnsi"/>
          <w:sz w:val="20"/>
          <w:szCs w:val="20"/>
        </w:rPr>
      </w:pPr>
      <w:r w:rsidRPr="008F5025">
        <w:rPr>
          <w:rFonts w:asciiTheme="majorHAnsi" w:eastAsia="HelveticaLinotype-Bold" w:hAnsiTheme="majorHAnsi" w:cstheme="majorHAnsi"/>
          <w:sz w:val="20"/>
          <w:szCs w:val="20"/>
        </w:rPr>
        <w:t>Time scheduling management to enable unit start-up</w:t>
      </w:r>
      <w:r w:rsidR="000A4C52" w:rsidRPr="008F5025">
        <w:rPr>
          <w:rFonts w:asciiTheme="majorHAnsi" w:eastAsia="HelveticaLinotype-Bold" w:hAnsiTheme="majorHAnsi" w:cstheme="majorHAnsi"/>
          <w:sz w:val="20"/>
          <w:szCs w:val="20"/>
        </w:rPr>
        <w:t xml:space="preserve"> </w:t>
      </w:r>
      <w:r w:rsidRPr="008F5025">
        <w:rPr>
          <w:rFonts w:asciiTheme="majorHAnsi" w:eastAsia="HelveticaLinotype-Bold" w:hAnsiTheme="majorHAnsi" w:cstheme="majorHAnsi"/>
          <w:sz w:val="20"/>
          <w:szCs w:val="20"/>
        </w:rPr>
        <w:t>control, demand limit and set-point changes</w:t>
      </w:r>
    </w:p>
    <w:p w:rsidR="00F24089" w:rsidRDefault="00F24089" w:rsidP="008F5025">
      <w:pPr>
        <w:pStyle w:val="ListParagraph"/>
        <w:numPr>
          <w:ilvl w:val="0"/>
          <w:numId w:val="12"/>
        </w:numPr>
        <w:autoSpaceDE w:val="0"/>
        <w:autoSpaceDN w:val="0"/>
        <w:adjustRightInd w:val="0"/>
        <w:ind w:left="426"/>
        <w:rPr>
          <w:rFonts w:asciiTheme="majorHAnsi" w:eastAsia="HelveticaLinotype-Bold" w:hAnsiTheme="majorHAnsi" w:cstheme="majorHAnsi"/>
          <w:sz w:val="20"/>
          <w:szCs w:val="20"/>
        </w:rPr>
      </w:pPr>
      <w:r w:rsidRPr="008F5025">
        <w:rPr>
          <w:rFonts w:asciiTheme="majorHAnsi" w:eastAsia="HelveticaLinotype-Bold" w:hAnsiTheme="majorHAnsi" w:cstheme="majorHAnsi"/>
          <w:sz w:val="20"/>
          <w:szCs w:val="20"/>
        </w:rPr>
        <w:t>Trending of main variables</w:t>
      </w:r>
    </w:p>
    <w:p w:rsidR="003A0ED0" w:rsidRPr="008F5025" w:rsidRDefault="003A0ED0" w:rsidP="008F5025">
      <w:pPr>
        <w:pStyle w:val="ListParagraph"/>
        <w:numPr>
          <w:ilvl w:val="0"/>
          <w:numId w:val="12"/>
        </w:numPr>
        <w:autoSpaceDE w:val="0"/>
        <w:autoSpaceDN w:val="0"/>
        <w:adjustRightInd w:val="0"/>
        <w:ind w:left="426"/>
        <w:rPr>
          <w:rFonts w:asciiTheme="majorHAnsi" w:eastAsia="HelveticaLinotype-Bold" w:hAnsiTheme="majorHAnsi" w:cstheme="majorHAnsi"/>
          <w:sz w:val="20"/>
          <w:szCs w:val="20"/>
        </w:rPr>
      </w:pPr>
      <w:r w:rsidRPr="003A0ED0">
        <w:rPr>
          <w:rFonts w:asciiTheme="majorHAnsi" w:eastAsia="HelveticaLinotype-Bold" w:hAnsiTheme="majorHAnsi" w:cstheme="majorHAnsi"/>
          <w:sz w:val="20"/>
          <w:szCs w:val="20"/>
        </w:rPr>
        <w:t>Capacity to add up to two (2) user e-mail addresses for the automatic submission of fault reports.</w:t>
      </w:r>
      <w:bookmarkStart w:id="1" w:name="_GoBack"/>
      <w:bookmarkEnd w:id="1"/>
    </w:p>
    <w:p w:rsidR="00F24089" w:rsidRPr="008F5025" w:rsidRDefault="00F24089" w:rsidP="008F5025">
      <w:pPr>
        <w:pStyle w:val="ListParagraph"/>
        <w:numPr>
          <w:ilvl w:val="0"/>
          <w:numId w:val="12"/>
        </w:numPr>
        <w:autoSpaceDE w:val="0"/>
        <w:autoSpaceDN w:val="0"/>
        <w:adjustRightInd w:val="0"/>
        <w:ind w:left="426"/>
        <w:rPr>
          <w:rFonts w:asciiTheme="majorHAnsi" w:eastAsia="HelveticaLinotype-Bold" w:hAnsiTheme="majorHAnsi" w:cstheme="majorHAnsi"/>
          <w:sz w:val="20"/>
          <w:szCs w:val="20"/>
        </w:rPr>
      </w:pPr>
      <w:r w:rsidRPr="008F5025">
        <w:rPr>
          <w:rFonts w:asciiTheme="majorHAnsi" w:eastAsia="HelveticaLinotype-Bold" w:hAnsiTheme="majorHAnsi" w:cstheme="majorHAnsi"/>
          <w:i/>
          <w:iCs/>
          <w:sz w:val="20"/>
          <w:szCs w:val="20"/>
        </w:rPr>
        <w:t>(</w:t>
      </w:r>
      <w:r w:rsidRPr="008F5025">
        <w:rPr>
          <w:rFonts w:asciiTheme="majorHAnsi" w:eastAsia="HelveticaLinotype-Bold" w:hAnsiTheme="majorHAnsi" w:cstheme="majorHAnsi"/>
          <w:i/>
          <w:iCs/>
          <w:sz w:val="20"/>
          <w:szCs w:val="20"/>
          <w:highlight w:val="green"/>
        </w:rPr>
        <w:t>Carrier option 58</w:t>
      </w:r>
      <w:r w:rsidRPr="008F5025">
        <w:rPr>
          <w:rFonts w:asciiTheme="majorHAnsi" w:eastAsia="HelveticaLinotype-Bold" w:hAnsiTheme="majorHAnsi" w:cstheme="majorHAnsi"/>
          <w:i/>
          <w:iCs/>
          <w:sz w:val="20"/>
          <w:szCs w:val="20"/>
        </w:rPr>
        <w:t xml:space="preserve">) </w:t>
      </w:r>
      <w:r w:rsidRPr="008F5025">
        <w:rPr>
          <w:rFonts w:asciiTheme="majorHAnsi" w:eastAsia="HelveticaLinotype-Bold" w:hAnsiTheme="majorHAnsi" w:cstheme="majorHAnsi"/>
          <w:sz w:val="20"/>
          <w:szCs w:val="20"/>
        </w:rPr>
        <w:t>lead/lag type control of two chillers</w:t>
      </w:r>
      <w:r w:rsidR="000A4C52" w:rsidRPr="008F5025">
        <w:rPr>
          <w:rFonts w:asciiTheme="majorHAnsi" w:eastAsia="HelveticaLinotype-Bold" w:hAnsiTheme="majorHAnsi" w:cstheme="majorHAnsi"/>
          <w:sz w:val="20"/>
          <w:szCs w:val="20"/>
        </w:rPr>
        <w:t xml:space="preserve"> </w:t>
      </w:r>
      <w:r w:rsidRPr="008F5025">
        <w:rPr>
          <w:rFonts w:asciiTheme="majorHAnsi" w:eastAsia="HelveticaLinotype-Bold" w:hAnsiTheme="majorHAnsi" w:cstheme="majorHAnsi"/>
          <w:sz w:val="20"/>
          <w:szCs w:val="20"/>
        </w:rPr>
        <w:t>running in series or parallel</w:t>
      </w:r>
    </w:p>
    <w:p w:rsidR="00F24089" w:rsidRPr="008F5025" w:rsidRDefault="00F24089" w:rsidP="008F5025">
      <w:pPr>
        <w:pStyle w:val="ListParagraph"/>
        <w:numPr>
          <w:ilvl w:val="0"/>
          <w:numId w:val="12"/>
        </w:numPr>
        <w:autoSpaceDE w:val="0"/>
        <w:autoSpaceDN w:val="0"/>
        <w:adjustRightInd w:val="0"/>
        <w:ind w:left="426"/>
        <w:rPr>
          <w:rFonts w:asciiTheme="majorHAnsi" w:eastAsia="HelveticaLinotype-Bold" w:hAnsiTheme="majorHAnsi" w:cstheme="majorHAnsi"/>
          <w:sz w:val="20"/>
          <w:szCs w:val="20"/>
        </w:rPr>
      </w:pPr>
      <w:r w:rsidRPr="008F5025">
        <w:rPr>
          <w:rFonts w:asciiTheme="majorHAnsi" w:eastAsia="HelveticaLinotype-Bold" w:hAnsiTheme="majorHAnsi" w:cstheme="majorHAnsi"/>
          <w:i/>
          <w:iCs/>
          <w:sz w:val="20"/>
          <w:szCs w:val="20"/>
        </w:rPr>
        <w:t>(</w:t>
      </w:r>
      <w:r w:rsidRPr="008F5025">
        <w:rPr>
          <w:rFonts w:asciiTheme="majorHAnsi" w:eastAsia="HelveticaLinotype-Bold" w:hAnsiTheme="majorHAnsi" w:cstheme="majorHAnsi"/>
          <w:i/>
          <w:iCs/>
          <w:sz w:val="20"/>
          <w:szCs w:val="20"/>
          <w:highlight w:val="green"/>
        </w:rPr>
        <w:t>Carrier option 84</w:t>
      </w:r>
      <w:r w:rsidRPr="008F5025">
        <w:rPr>
          <w:rFonts w:asciiTheme="majorHAnsi" w:eastAsia="HelveticaLinotype-Bold" w:hAnsiTheme="majorHAnsi" w:cstheme="majorHAnsi"/>
          <w:i/>
          <w:iCs/>
          <w:sz w:val="20"/>
          <w:szCs w:val="20"/>
        </w:rPr>
        <w:t xml:space="preserve">) </w:t>
      </w:r>
      <w:r w:rsidRPr="008F5025">
        <w:rPr>
          <w:rFonts w:asciiTheme="majorHAnsi" w:eastAsia="HelveticaLinotype-Bold" w:hAnsiTheme="majorHAnsi" w:cstheme="majorHAnsi"/>
          <w:sz w:val="20"/>
          <w:szCs w:val="20"/>
        </w:rPr>
        <w:t>Water pump control, safety pumps (if</w:t>
      </w:r>
      <w:r w:rsidR="000A4C52" w:rsidRPr="008F5025">
        <w:rPr>
          <w:rFonts w:asciiTheme="majorHAnsi" w:eastAsia="HelveticaLinotype-Bold" w:hAnsiTheme="majorHAnsi" w:cstheme="majorHAnsi"/>
          <w:sz w:val="20"/>
          <w:szCs w:val="20"/>
        </w:rPr>
        <w:t xml:space="preserve"> </w:t>
      </w:r>
      <w:r w:rsidRPr="008F5025">
        <w:rPr>
          <w:rFonts w:asciiTheme="majorHAnsi" w:eastAsia="HelveticaLinotype-Bold" w:hAnsiTheme="majorHAnsi" w:cstheme="majorHAnsi"/>
          <w:sz w:val="20"/>
          <w:szCs w:val="20"/>
        </w:rPr>
        <w:t>installed) on both condenser and cooler side</w:t>
      </w:r>
    </w:p>
    <w:p w:rsidR="00F24089" w:rsidRPr="008F5025" w:rsidRDefault="00F24089" w:rsidP="008F5025">
      <w:pPr>
        <w:pStyle w:val="ListParagraph"/>
        <w:numPr>
          <w:ilvl w:val="0"/>
          <w:numId w:val="12"/>
        </w:numPr>
        <w:autoSpaceDE w:val="0"/>
        <w:autoSpaceDN w:val="0"/>
        <w:adjustRightInd w:val="0"/>
        <w:ind w:left="426"/>
        <w:rPr>
          <w:rFonts w:asciiTheme="majorHAnsi" w:eastAsia="HelveticaLinotype-Bold" w:hAnsiTheme="majorHAnsi" w:cstheme="majorHAnsi"/>
          <w:sz w:val="20"/>
          <w:szCs w:val="20"/>
        </w:rPr>
      </w:pPr>
      <w:r w:rsidRPr="008F5025">
        <w:rPr>
          <w:rFonts w:asciiTheme="majorHAnsi" w:eastAsia="HelveticaLinotype-Bold" w:hAnsiTheme="majorHAnsi" w:cstheme="majorHAnsi"/>
          <w:i/>
          <w:iCs/>
          <w:sz w:val="20"/>
          <w:szCs w:val="20"/>
        </w:rPr>
        <w:t>(</w:t>
      </w:r>
      <w:r w:rsidRPr="008F5025">
        <w:rPr>
          <w:rFonts w:asciiTheme="majorHAnsi" w:eastAsia="HelveticaLinotype-Bold" w:hAnsiTheme="majorHAnsi" w:cstheme="majorHAnsi"/>
          <w:i/>
          <w:iCs/>
          <w:sz w:val="20"/>
          <w:szCs w:val="20"/>
          <w:highlight w:val="green"/>
        </w:rPr>
        <w:t>Carrier opt</w:t>
      </w:r>
      <w:r w:rsidR="000A4C52" w:rsidRPr="008F5025">
        <w:rPr>
          <w:rFonts w:asciiTheme="majorHAnsi" w:eastAsia="HelveticaLinotype-Bold" w:hAnsiTheme="majorHAnsi" w:cstheme="majorHAnsi"/>
          <w:i/>
          <w:iCs/>
          <w:sz w:val="20"/>
          <w:szCs w:val="20"/>
          <w:highlight w:val="green"/>
        </w:rPr>
        <w:t>i</w:t>
      </w:r>
      <w:r w:rsidRPr="008F5025">
        <w:rPr>
          <w:rFonts w:asciiTheme="majorHAnsi" w:eastAsia="HelveticaLinotype-Bold" w:hAnsiTheme="majorHAnsi" w:cstheme="majorHAnsi"/>
          <w:i/>
          <w:iCs/>
          <w:sz w:val="20"/>
          <w:szCs w:val="20"/>
          <w:highlight w:val="green"/>
        </w:rPr>
        <w:t>on 156</w:t>
      </w:r>
      <w:r w:rsidR="000A4C52" w:rsidRPr="008F5025">
        <w:rPr>
          <w:rFonts w:asciiTheme="majorHAnsi" w:eastAsia="HelveticaLinotype-Bold" w:hAnsiTheme="majorHAnsi" w:cstheme="majorHAnsi"/>
          <w:i/>
          <w:iCs/>
          <w:sz w:val="20"/>
          <w:szCs w:val="20"/>
        </w:rPr>
        <w:t xml:space="preserve">) </w:t>
      </w:r>
      <w:r w:rsidRPr="008F5025">
        <w:rPr>
          <w:rFonts w:asciiTheme="majorHAnsi" w:eastAsia="HelveticaLinotype-Bold" w:hAnsiTheme="majorHAnsi" w:cstheme="majorHAnsi"/>
          <w:sz w:val="20"/>
          <w:szCs w:val="20"/>
        </w:rPr>
        <w:t>The</w:t>
      </w:r>
      <w:r w:rsidR="000A4C52" w:rsidRPr="008F5025">
        <w:rPr>
          <w:rFonts w:asciiTheme="majorHAnsi" w:eastAsia="HelveticaLinotype-Bold" w:hAnsiTheme="majorHAnsi" w:cstheme="majorHAnsi"/>
          <w:sz w:val="20"/>
          <w:szCs w:val="20"/>
        </w:rPr>
        <w:t xml:space="preserve"> </w:t>
      </w:r>
      <w:r w:rsidRPr="008F5025">
        <w:rPr>
          <w:rFonts w:asciiTheme="majorHAnsi" w:eastAsia="HelveticaLinotype-Bold" w:hAnsiTheme="majorHAnsi" w:cstheme="majorHAnsi"/>
          <w:sz w:val="20"/>
          <w:szCs w:val="20"/>
        </w:rPr>
        <w:t>following inputs contacts shall</w:t>
      </w:r>
      <w:r w:rsidR="000A4C52" w:rsidRPr="008F5025">
        <w:rPr>
          <w:rFonts w:asciiTheme="majorHAnsi" w:eastAsia="HelveticaLinotype-Bold" w:hAnsiTheme="majorHAnsi" w:cstheme="majorHAnsi"/>
          <w:sz w:val="20"/>
          <w:szCs w:val="20"/>
        </w:rPr>
        <w:t xml:space="preserve"> </w:t>
      </w:r>
      <w:r w:rsidRPr="008F5025">
        <w:rPr>
          <w:rFonts w:asciiTheme="majorHAnsi" w:eastAsia="HelveticaLinotype-Bold" w:hAnsiTheme="majorHAnsi" w:cstheme="majorHAnsi"/>
          <w:sz w:val="20"/>
          <w:szCs w:val="20"/>
        </w:rPr>
        <w:t>be available on the unit control board:</w:t>
      </w:r>
    </w:p>
    <w:p w:rsidR="00F24089" w:rsidRPr="008F5025" w:rsidRDefault="00F24089" w:rsidP="008F5025">
      <w:pPr>
        <w:pStyle w:val="ListParagraph"/>
        <w:numPr>
          <w:ilvl w:val="0"/>
          <w:numId w:val="12"/>
        </w:numPr>
        <w:autoSpaceDE w:val="0"/>
        <w:autoSpaceDN w:val="0"/>
        <w:adjustRightInd w:val="0"/>
        <w:ind w:left="426"/>
        <w:rPr>
          <w:rFonts w:asciiTheme="majorHAnsi" w:eastAsia="HelveticaLinotype-Bold" w:hAnsiTheme="majorHAnsi" w:cstheme="majorHAnsi"/>
          <w:sz w:val="20"/>
          <w:szCs w:val="20"/>
        </w:rPr>
      </w:pPr>
      <w:r w:rsidRPr="008F5025">
        <w:rPr>
          <w:rFonts w:asciiTheme="majorHAnsi" w:eastAsia="HelveticaLinotype-Bold" w:hAnsiTheme="majorHAnsi" w:cstheme="majorHAnsi"/>
          <w:sz w:val="20"/>
          <w:szCs w:val="20"/>
        </w:rPr>
        <w:t>Set</w:t>
      </w:r>
      <w:r w:rsidR="000A4C52" w:rsidRPr="008F5025">
        <w:rPr>
          <w:rFonts w:asciiTheme="majorHAnsi" w:eastAsia="HelveticaLinotype-Bold" w:hAnsiTheme="majorHAnsi" w:cstheme="majorHAnsi"/>
          <w:sz w:val="20"/>
          <w:szCs w:val="20"/>
        </w:rPr>
        <w:t>-</w:t>
      </w:r>
      <w:r w:rsidRPr="008F5025">
        <w:rPr>
          <w:rFonts w:asciiTheme="majorHAnsi" w:eastAsia="HelveticaLinotype-Bold" w:hAnsiTheme="majorHAnsi" w:cstheme="majorHAnsi"/>
          <w:sz w:val="20"/>
          <w:szCs w:val="20"/>
        </w:rPr>
        <w:t>point reset by indoor air temperature sensor</w:t>
      </w:r>
    </w:p>
    <w:p w:rsidR="00F24089" w:rsidRPr="008F5025" w:rsidRDefault="00F24089" w:rsidP="008F5025">
      <w:pPr>
        <w:pStyle w:val="ListParagraph"/>
        <w:numPr>
          <w:ilvl w:val="0"/>
          <w:numId w:val="12"/>
        </w:numPr>
        <w:autoSpaceDE w:val="0"/>
        <w:autoSpaceDN w:val="0"/>
        <w:adjustRightInd w:val="0"/>
        <w:ind w:left="426"/>
        <w:rPr>
          <w:rFonts w:asciiTheme="majorHAnsi" w:eastAsia="HelveticaLinotype-Bold" w:hAnsiTheme="majorHAnsi" w:cstheme="majorHAnsi"/>
          <w:sz w:val="20"/>
          <w:szCs w:val="20"/>
        </w:rPr>
      </w:pPr>
      <w:r w:rsidRPr="008F5025">
        <w:rPr>
          <w:rFonts w:asciiTheme="majorHAnsi" w:eastAsia="HelveticaLinotype-Bold" w:hAnsiTheme="majorHAnsi" w:cstheme="majorHAnsi"/>
          <w:sz w:val="20"/>
          <w:szCs w:val="20"/>
        </w:rPr>
        <w:t>Cooling set</w:t>
      </w:r>
      <w:r w:rsidR="000A4C52" w:rsidRPr="008F5025">
        <w:rPr>
          <w:rFonts w:asciiTheme="majorHAnsi" w:eastAsia="HelveticaLinotype-Bold" w:hAnsiTheme="majorHAnsi" w:cstheme="majorHAnsi"/>
          <w:sz w:val="20"/>
          <w:szCs w:val="20"/>
        </w:rPr>
        <w:t>-</w:t>
      </w:r>
      <w:r w:rsidRPr="008F5025">
        <w:rPr>
          <w:rFonts w:asciiTheme="majorHAnsi" w:eastAsia="HelveticaLinotype-Bold" w:hAnsiTheme="majorHAnsi" w:cstheme="majorHAnsi"/>
          <w:sz w:val="20"/>
          <w:szCs w:val="20"/>
        </w:rPr>
        <w:t>point reset by 4-20 mA</w:t>
      </w:r>
    </w:p>
    <w:p w:rsidR="00F24089" w:rsidRPr="008F5025" w:rsidRDefault="00F24089" w:rsidP="008F5025">
      <w:pPr>
        <w:pStyle w:val="ListParagraph"/>
        <w:numPr>
          <w:ilvl w:val="0"/>
          <w:numId w:val="12"/>
        </w:numPr>
        <w:autoSpaceDE w:val="0"/>
        <w:autoSpaceDN w:val="0"/>
        <w:adjustRightInd w:val="0"/>
        <w:ind w:left="426"/>
        <w:rPr>
          <w:rFonts w:asciiTheme="majorHAnsi" w:eastAsia="HelveticaLinotype-Bold" w:hAnsiTheme="majorHAnsi" w:cstheme="majorHAnsi"/>
          <w:sz w:val="20"/>
          <w:szCs w:val="20"/>
        </w:rPr>
      </w:pPr>
      <w:r w:rsidRPr="008F5025">
        <w:rPr>
          <w:rFonts w:asciiTheme="majorHAnsi" w:eastAsia="HelveticaLinotype-Bold" w:hAnsiTheme="majorHAnsi" w:cstheme="majorHAnsi"/>
          <w:sz w:val="20"/>
          <w:szCs w:val="20"/>
        </w:rPr>
        <w:t>Time schedule override</w:t>
      </w:r>
    </w:p>
    <w:p w:rsidR="00F24089" w:rsidRPr="008F5025" w:rsidRDefault="00F24089" w:rsidP="008F5025">
      <w:pPr>
        <w:pStyle w:val="ListParagraph"/>
        <w:numPr>
          <w:ilvl w:val="0"/>
          <w:numId w:val="12"/>
        </w:numPr>
        <w:autoSpaceDE w:val="0"/>
        <w:autoSpaceDN w:val="0"/>
        <w:adjustRightInd w:val="0"/>
        <w:ind w:left="426"/>
        <w:rPr>
          <w:rFonts w:asciiTheme="majorHAnsi" w:eastAsia="HelveticaLinotype-Bold" w:hAnsiTheme="majorHAnsi" w:cstheme="majorHAnsi"/>
          <w:sz w:val="20"/>
          <w:szCs w:val="20"/>
        </w:rPr>
      </w:pPr>
      <w:r w:rsidRPr="008F5025">
        <w:rPr>
          <w:rFonts w:asciiTheme="majorHAnsi" w:eastAsia="HelveticaLinotype-Bold" w:hAnsiTheme="majorHAnsi" w:cstheme="majorHAnsi"/>
          <w:sz w:val="20"/>
          <w:szCs w:val="20"/>
        </w:rPr>
        <w:t>Ice storage input</w:t>
      </w:r>
    </w:p>
    <w:p w:rsidR="00F24089" w:rsidRPr="008F5025" w:rsidRDefault="00F24089" w:rsidP="008F5025">
      <w:pPr>
        <w:pStyle w:val="ListParagraph"/>
        <w:numPr>
          <w:ilvl w:val="0"/>
          <w:numId w:val="12"/>
        </w:numPr>
        <w:autoSpaceDE w:val="0"/>
        <w:autoSpaceDN w:val="0"/>
        <w:adjustRightInd w:val="0"/>
        <w:ind w:left="426"/>
        <w:rPr>
          <w:rFonts w:asciiTheme="majorHAnsi" w:eastAsia="HelveticaLinotype-Bold" w:hAnsiTheme="majorHAnsi" w:cstheme="majorHAnsi"/>
          <w:sz w:val="20"/>
          <w:szCs w:val="20"/>
        </w:rPr>
      </w:pPr>
      <w:r w:rsidRPr="008F5025">
        <w:rPr>
          <w:rFonts w:asciiTheme="majorHAnsi" w:eastAsia="HelveticaLinotype-Bold" w:hAnsiTheme="majorHAnsi" w:cstheme="majorHAnsi"/>
          <w:sz w:val="20"/>
          <w:szCs w:val="20"/>
        </w:rPr>
        <w:t>Demand limit</w:t>
      </w:r>
    </w:p>
    <w:p w:rsidR="00F24089" w:rsidRPr="008F5025" w:rsidRDefault="00F24089" w:rsidP="008F5025">
      <w:pPr>
        <w:pStyle w:val="ListParagraph"/>
        <w:numPr>
          <w:ilvl w:val="0"/>
          <w:numId w:val="12"/>
        </w:numPr>
        <w:autoSpaceDE w:val="0"/>
        <w:autoSpaceDN w:val="0"/>
        <w:adjustRightInd w:val="0"/>
        <w:ind w:left="426"/>
        <w:rPr>
          <w:rFonts w:asciiTheme="majorHAnsi" w:eastAsia="HelveticaLinotype-Bold" w:hAnsiTheme="majorHAnsi" w:cstheme="majorHAnsi"/>
          <w:sz w:val="20"/>
          <w:szCs w:val="20"/>
        </w:rPr>
      </w:pPr>
      <w:r w:rsidRPr="008F5025">
        <w:rPr>
          <w:rFonts w:asciiTheme="majorHAnsi" w:eastAsia="HelveticaLinotype-Bold" w:hAnsiTheme="majorHAnsi" w:cstheme="majorHAnsi"/>
          <w:sz w:val="20"/>
          <w:szCs w:val="20"/>
        </w:rPr>
        <w:t>Unit shut down</w:t>
      </w:r>
    </w:p>
    <w:p w:rsidR="008F5025" w:rsidRDefault="008F5025" w:rsidP="00F24089">
      <w:pPr>
        <w:autoSpaceDE w:val="0"/>
        <w:autoSpaceDN w:val="0"/>
        <w:adjustRightInd w:val="0"/>
        <w:rPr>
          <w:rFonts w:asciiTheme="majorHAnsi" w:eastAsia="HelveticaLinotype-Bold" w:hAnsiTheme="majorHAnsi" w:cstheme="majorHAnsi"/>
          <w:sz w:val="20"/>
          <w:szCs w:val="20"/>
        </w:rPr>
      </w:pPr>
    </w:p>
    <w:p w:rsidR="00F24089" w:rsidRPr="00F24089" w:rsidRDefault="00F24089" w:rsidP="00F24089">
      <w:pPr>
        <w:autoSpaceDE w:val="0"/>
        <w:autoSpaceDN w:val="0"/>
        <w:adjustRightInd w:val="0"/>
        <w:rPr>
          <w:rFonts w:asciiTheme="majorHAnsi" w:eastAsia="HelveticaLinotype-Bold" w:hAnsiTheme="majorHAnsi" w:cstheme="majorHAnsi"/>
          <w:sz w:val="20"/>
          <w:szCs w:val="20"/>
        </w:rPr>
      </w:pPr>
      <w:r w:rsidRPr="00F24089">
        <w:rPr>
          <w:rFonts w:asciiTheme="majorHAnsi" w:eastAsia="HelveticaLinotype-Bold" w:hAnsiTheme="majorHAnsi" w:cstheme="majorHAnsi"/>
          <w:sz w:val="20"/>
          <w:szCs w:val="20"/>
        </w:rPr>
        <w:t>The following outputs contacts shall be available on the</w:t>
      </w:r>
      <w:r w:rsidR="000A4C52">
        <w:rPr>
          <w:rFonts w:asciiTheme="majorHAnsi" w:eastAsia="HelveticaLinotype-Bold" w:hAnsiTheme="majorHAnsi" w:cstheme="majorHAnsi"/>
          <w:sz w:val="20"/>
          <w:szCs w:val="20"/>
        </w:rPr>
        <w:t xml:space="preserve"> </w:t>
      </w:r>
      <w:r w:rsidRPr="00F24089">
        <w:rPr>
          <w:rFonts w:asciiTheme="majorHAnsi" w:eastAsia="HelveticaLinotype-Bold" w:hAnsiTheme="majorHAnsi" w:cstheme="majorHAnsi"/>
          <w:sz w:val="20"/>
          <w:szCs w:val="20"/>
        </w:rPr>
        <w:t>unit control board:</w:t>
      </w:r>
    </w:p>
    <w:p w:rsidR="00F24089" w:rsidRPr="008F5025" w:rsidRDefault="008F5025" w:rsidP="008F5025">
      <w:pPr>
        <w:pStyle w:val="ListParagraph"/>
        <w:numPr>
          <w:ilvl w:val="0"/>
          <w:numId w:val="13"/>
        </w:numPr>
        <w:autoSpaceDE w:val="0"/>
        <w:autoSpaceDN w:val="0"/>
        <w:adjustRightInd w:val="0"/>
        <w:ind w:left="426"/>
        <w:rPr>
          <w:rFonts w:asciiTheme="majorHAnsi" w:eastAsia="HelveticaLinotype-Bold" w:hAnsiTheme="majorHAnsi" w:cstheme="majorHAnsi"/>
          <w:sz w:val="20"/>
          <w:szCs w:val="20"/>
        </w:rPr>
      </w:pPr>
      <w:r w:rsidRPr="008F5025">
        <w:rPr>
          <w:rFonts w:asciiTheme="majorHAnsi" w:eastAsia="HelveticaLinotype-Bold" w:hAnsiTheme="majorHAnsi" w:cstheme="majorHAnsi"/>
          <w:sz w:val="20"/>
          <w:szCs w:val="20"/>
        </w:rPr>
        <w:t>I</w:t>
      </w:r>
      <w:r w:rsidR="00F24089" w:rsidRPr="008F5025">
        <w:rPr>
          <w:rFonts w:asciiTheme="majorHAnsi" w:eastAsia="HelveticaLinotype-Bold" w:hAnsiTheme="majorHAnsi" w:cstheme="majorHAnsi"/>
          <w:sz w:val="20"/>
          <w:szCs w:val="20"/>
        </w:rPr>
        <w:t>nstantaneous chiller capacity by 0-10 V signal</w:t>
      </w:r>
    </w:p>
    <w:p w:rsidR="00F24089" w:rsidRPr="008F5025" w:rsidRDefault="00F24089" w:rsidP="008F5025">
      <w:pPr>
        <w:pStyle w:val="ListParagraph"/>
        <w:numPr>
          <w:ilvl w:val="0"/>
          <w:numId w:val="13"/>
        </w:numPr>
        <w:autoSpaceDE w:val="0"/>
        <w:autoSpaceDN w:val="0"/>
        <w:adjustRightInd w:val="0"/>
        <w:ind w:left="426"/>
        <w:rPr>
          <w:rFonts w:asciiTheme="majorHAnsi" w:eastAsia="HelveticaLinotype-Bold" w:hAnsiTheme="majorHAnsi" w:cstheme="majorHAnsi"/>
          <w:sz w:val="20"/>
          <w:szCs w:val="20"/>
        </w:rPr>
      </w:pPr>
      <w:r w:rsidRPr="008F5025">
        <w:rPr>
          <w:rFonts w:asciiTheme="majorHAnsi" w:eastAsia="HelveticaLinotype-Bold" w:hAnsiTheme="majorHAnsi" w:cstheme="majorHAnsi"/>
          <w:sz w:val="20"/>
          <w:szCs w:val="20"/>
        </w:rPr>
        <w:t>Complete shut-down due to a chiller fault</w:t>
      </w:r>
    </w:p>
    <w:p w:rsidR="00F24089" w:rsidRPr="008F5025" w:rsidRDefault="00F24089" w:rsidP="008F5025">
      <w:pPr>
        <w:pStyle w:val="ListParagraph"/>
        <w:numPr>
          <w:ilvl w:val="0"/>
          <w:numId w:val="13"/>
        </w:numPr>
        <w:autoSpaceDE w:val="0"/>
        <w:autoSpaceDN w:val="0"/>
        <w:adjustRightInd w:val="0"/>
        <w:ind w:left="426"/>
        <w:rPr>
          <w:rFonts w:asciiTheme="majorHAnsi" w:eastAsia="HelveticaLinotype-Bold" w:hAnsiTheme="majorHAnsi" w:cstheme="majorHAnsi"/>
          <w:sz w:val="20"/>
          <w:szCs w:val="20"/>
        </w:rPr>
      </w:pPr>
      <w:r w:rsidRPr="008F5025">
        <w:rPr>
          <w:rFonts w:asciiTheme="majorHAnsi" w:eastAsia="HelveticaLinotype-Bold" w:hAnsiTheme="majorHAnsi" w:cstheme="majorHAnsi"/>
          <w:sz w:val="20"/>
          <w:szCs w:val="20"/>
        </w:rPr>
        <w:t>Compressor operation indication.</w:t>
      </w:r>
    </w:p>
    <w:p w:rsidR="00F24089" w:rsidRPr="00F24089" w:rsidRDefault="00F24089" w:rsidP="00F24089">
      <w:pPr>
        <w:autoSpaceDE w:val="0"/>
        <w:autoSpaceDN w:val="0"/>
        <w:adjustRightInd w:val="0"/>
        <w:rPr>
          <w:rFonts w:asciiTheme="majorHAnsi" w:eastAsia="HelveticaLinotype-Bold" w:hAnsiTheme="majorHAnsi" w:cstheme="majorHAnsi"/>
          <w:sz w:val="20"/>
          <w:szCs w:val="20"/>
        </w:rPr>
      </w:pPr>
    </w:p>
    <w:p w:rsidR="00F24089" w:rsidRPr="00F24089" w:rsidRDefault="00F24089" w:rsidP="00F24089">
      <w:pPr>
        <w:autoSpaceDE w:val="0"/>
        <w:autoSpaceDN w:val="0"/>
        <w:adjustRightInd w:val="0"/>
        <w:rPr>
          <w:rFonts w:asciiTheme="majorHAnsi" w:eastAsia="HelveticaLinotype-Bold" w:hAnsiTheme="majorHAnsi" w:cstheme="majorHAnsi"/>
          <w:b/>
          <w:bCs/>
          <w:sz w:val="20"/>
          <w:szCs w:val="20"/>
        </w:rPr>
      </w:pPr>
      <w:r w:rsidRPr="00F24089">
        <w:rPr>
          <w:rFonts w:asciiTheme="majorHAnsi" w:eastAsia="HelveticaLinotype-Bold" w:hAnsiTheme="majorHAnsi" w:cstheme="majorHAnsi"/>
          <w:b/>
          <w:bCs/>
          <w:sz w:val="20"/>
          <w:szCs w:val="20"/>
        </w:rPr>
        <w:t>Diagnosis</w:t>
      </w:r>
    </w:p>
    <w:p w:rsidR="00F24089" w:rsidRPr="008F5025" w:rsidRDefault="00F24089" w:rsidP="008F5025">
      <w:pPr>
        <w:pStyle w:val="ListParagraph"/>
        <w:numPr>
          <w:ilvl w:val="0"/>
          <w:numId w:val="14"/>
        </w:numPr>
        <w:autoSpaceDE w:val="0"/>
        <w:autoSpaceDN w:val="0"/>
        <w:adjustRightInd w:val="0"/>
        <w:ind w:left="426"/>
        <w:rPr>
          <w:rFonts w:asciiTheme="majorHAnsi" w:eastAsia="HelveticaLinotype-Bold" w:hAnsiTheme="majorHAnsi" w:cstheme="majorHAnsi"/>
          <w:sz w:val="20"/>
          <w:szCs w:val="20"/>
        </w:rPr>
      </w:pPr>
      <w:r w:rsidRPr="008F5025">
        <w:rPr>
          <w:rFonts w:asciiTheme="majorHAnsi" w:eastAsia="HelveticaLinotype-Bold" w:hAnsiTheme="majorHAnsi" w:cstheme="majorHAnsi"/>
          <w:sz w:val="20"/>
          <w:szCs w:val="20"/>
        </w:rPr>
        <w:t>Control interface shall be capable of displaying set</w:t>
      </w:r>
      <w:r w:rsidR="000A4C52" w:rsidRPr="008F5025">
        <w:rPr>
          <w:rFonts w:asciiTheme="majorHAnsi" w:eastAsia="HelveticaLinotype-Bold" w:hAnsiTheme="majorHAnsi" w:cstheme="majorHAnsi"/>
          <w:sz w:val="20"/>
          <w:szCs w:val="20"/>
        </w:rPr>
        <w:t>-</w:t>
      </w:r>
      <w:r w:rsidRPr="008F5025">
        <w:rPr>
          <w:rFonts w:asciiTheme="majorHAnsi" w:eastAsia="HelveticaLinotype-Bold" w:hAnsiTheme="majorHAnsi" w:cstheme="majorHAnsi"/>
          <w:sz w:val="20"/>
          <w:szCs w:val="20"/>
        </w:rPr>
        <w:t>points, system status including temperatures, pressures,</w:t>
      </w:r>
      <w:r w:rsidR="000A4C52" w:rsidRPr="008F5025">
        <w:rPr>
          <w:rFonts w:asciiTheme="majorHAnsi" w:eastAsia="HelveticaLinotype-Bold" w:hAnsiTheme="majorHAnsi" w:cstheme="majorHAnsi"/>
          <w:sz w:val="20"/>
          <w:szCs w:val="20"/>
        </w:rPr>
        <w:t xml:space="preserve"> </w:t>
      </w:r>
      <w:r w:rsidRPr="008F5025">
        <w:rPr>
          <w:rFonts w:asciiTheme="majorHAnsi" w:eastAsia="HelveticaLinotype-Bold" w:hAnsiTheme="majorHAnsi" w:cstheme="majorHAnsi"/>
          <w:sz w:val="20"/>
          <w:szCs w:val="20"/>
        </w:rPr>
        <w:t>current for each compressor, run time and percent</w:t>
      </w:r>
      <w:r w:rsidR="000A4C52" w:rsidRPr="008F5025">
        <w:rPr>
          <w:rFonts w:asciiTheme="majorHAnsi" w:eastAsia="HelveticaLinotype-Bold" w:hAnsiTheme="majorHAnsi" w:cstheme="majorHAnsi"/>
          <w:sz w:val="20"/>
          <w:szCs w:val="20"/>
        </w:rPr>
        <w:t xml:space="preserve"> </w:t>
      </w:r>
      <w:r w:rsidRPr="008F5025">
        <w:rPr>
          <w:rFonts w:asciiTheme="majorHAnsi" w:eastAsia="HelveticaLinotype-Bold" w:hAnsiTheme="majorHAnsi" w:cstheme="majorHAnsi"/>
          <w:sz w:val="20"/>
          <w:szCs w:val="20"/>
        </w:rPr>
        <w:t>loading</w:t>
      </w:r>
    </w:p>
    <w:p w:rsidR="00F24089" w:rsidRPr="008F5025" w:rsidRDefault="00F24089" w:rsidP="008F5025">
      <w:pPr>
        <w:pStyle w:val="ListParagraph"/>
        <w:numPr>
          <w:ilvl w:val="0"/>
          <w:numId w:val="14"/>
        </w:numPr>
        <w:autoSpaceDE w:val="0"/>
        <w:autoSpaceDN w:val="0"/>
        <w:adjustRightInd w:val="0"/>
        <w:ind w:left="426"/>
        <w:rPr>
          <w:rFonts w:asciiTheme="majorHAnsi" w:eastAsia="HelveticaLinotype-Bold" w:hAnsiTheme="majorHAnsi" w:cstheme="majorHAnsi"/>
          <w:sz w:val="20"/>
          <w:szCs w:val="20"/>
        </w:rPr>
      </w:pPr>
      <w:r w:rsidRPr="008F5025">
        <w:rPr>
          <w:rFonts w:asciiTheme="majorHAnsi" w:eastAsia="HelveticaLinotype-Bold" w:hAnsiTheme="majorHAnsi" w:cstheme="majorHAnsi"/>
          <w:sz w:val="20"/>
          <w:szCs w:val="20"/>
        </w:rPr>
        <w:lastRenderedPageBreak/>
        <w:t>Control interface shall perform trending of up to 10</w:t>
      </w:r>
      <w:r w:rsidR="000A4C52" w:rsidRPr="008F5025">
        <w:rPr>
          <w:rFonts w:asciiTheme="majorHAnsi" w:eastAsia="HelveticaLinotype-Bold" w:hAnsiTheme="majorHAnsi" w:cstheme="majorHAnsi"/>
          <w:sz w:val="20"/>
          <w:szCs w:val="20"/>
        </w:rPr>
        <w:t xml:space="preserve"> </w:t>
      </w:r>
      <w:r w:rsidRPr="008F5025">
        <w:rPr>
          <w:rFonts w:asciiTheme="majorHAnsi" w:eastAsia="HelveticaLinotype-Bold" w:hAnsiTheme="majorHAnsi" w:cstheme="majorHAnsi"/>
          <w:sz w:val="20"/>
          <w:szCs w:val="20"/>
        </w:rPr>
        <w:t>preselected variables</w:t>
      </w:r>
    </w:p>
    <w:p w:rsidR="00F24089" w:rsidRPr="008F5025" w:rsidRDefault="00F24089" w:rsidP="008F5025">
      <w:pPr>
        <w:pStyle w:val="ListParagraph"/>
        <w:numPr>
          <w:ilvl w:val="0"/>
          <w:numId w:val="14"/>
        </w:numPr>
        <w:autoSpaceDE w:val="0"/>
        <w:autoSpaceDN w:val="0"/>
        <w:adjustRightInd w:val="0"/>
        <w:ind w:left="426"/>
        <w:rPr>
          <w:rFonts w:asciiTheme="majorHAnsi" w:eastAsia="HelveticaLinotype-Bold" w:hAnsiTheme="majorHAnsi" w:cstheme="majorHAnsi"/>
          <w:sz w:val="20"/>
          <w:szCs w:val="20"/>
        </w:rPr>
      </w:pPr>
      <w:r w:rsidRPr="008F5025">
        <w:rPr>
          <w:rFonts w:asciiTheme="majorHAnsi" w:eastAsia="HelveticaLinotype-Bold" w:hAnsiTheme="majorHAnsi" w:cstheme="majorHAnsi"/>
          <w:sz w:val="20"/>
          <w:szCs w:val="20"/>
        </w:rPr>
        <w:t>Control system shall allow a quick test of all machine</w:t>
      </w:r>
      <w:r w:rsidR="000A4C52" w:rsidRPr="008F5025">
        <w:rPr>
          <w:rFonts w:asciiTheme="majorHAnsi" w:eastAsia="HelveticaLinotype-Bold" w:hAnsiTheme="majorHAnsi" w:cstheme="majorHAnsi"/>
          <w:sz w:val="20"/>
          <w:szCs w:val="20"/>
        </w:rPr>
        <w:t xml:space="preserve"> </w:t>
      </w:r>
      <w:r w:rsidRPr="008F5025">
        <w:rPr>
          <w:rFonts w:asciiTheme="majorHAnsi" w:eastAsia="HelveticaLinotype-Bold" w:hAnsiTheme="majorHAnsi" w:cstheme="majorHAnsi"/>
          <w:sz w:val="20"/>
          <w:szCs w:val="20"/>
        </w:rPr>
        <w:t>elements to verify the correct operation of every switch,</w:t>
      </w:r>
      <w:r w:rsidR="000A4C52" w:rsidRPr="008F5025">
        <w:rPr>
          <w:rFonts w:asciiTheme="majorHAnsi" w:eastAsia="HelveticaLinotype-Bold" w:hAnsiTheme="majorHAnsi" w:cstheme="majorHAnsi"/>
          <w:sz w:val="20"/>
          <w:szCs w:val="20"/>
        </w:rPr>
        <w:t xml:space="preserve"> </w:t>
      </w:r>
      <w:r w:rsidRPr="008F5025">
        <w:rPr>
          <w:rFonts w:asciiTheme="majorHAnsi" w:eastAsia="HelveticaLinotype-Bold" w:hAnsiTheme="majorHAnsi" w:cstheme="majorHAnsi"/>
          <w:sz w:val="20"/>
          <w:szCs w:val="20"/>
        </w:rPr>
        <w:t>circuit breaker, contactor etc. before the chiller is started</w:t>
      </w:r>
    </w:p>
    <w:p w:rsidR="00F24089" w:rsidRPr="008F5025" w:rsidRDefault="00F24089" w:rsidP="008F5025">
      <w:pPr>
        <w:pStyle w:val="ListParagraph"/>
        <w:numPr>
          <w:ilvl w:val="0"/>
          <w:numId w:val="14"/>
        </w:numPr>
        <w:autoSpaceDE w:val="0"/>
        <w:autoSpaceDN w:val="0"/>
        <w:adjustRightInd w:val="0"/>
        <w:ind w:left="426"/>
        <w:rPr>
          <w:rFonts w:asciiTheme="majorHAnsi" w:eastAsia="HelveticaLinotype-Bold" w:hAnsiTheme="majorHAnsi" w:cstheme="majorHAnsi"/>
          <w:sz w:val="20"/>
          <w:szCs w:val="20"/>
        </w:rPr>
      </w:pPr>
      <w:r w:rsidRPr="008F5025">
        <w:rPr>
          <w:rFonts w:asciiTheme="majorHAnsi" w:eastAsia="HelveticaLinotype-Bold" w:hAnsiTheme="majorHAnsi" w:cstheme="majorHAnsi"/>
          <w:sz w:val="20"/>
          <w:szCs w:val="20"/>
        </w:rPr>
        <w:t>In case of alarm, control system shall send an email to</w:t>
      </w:r>
      <w:r w:rsidR="000A4C52" w:rsidRPr="008F5025">
        <w:rPr>
          <w:rFonts w:asciiTheme="majorHAnsi" w:eastAsia="HelveticaLinotype-Bold" w:hAnsiTheme="majorHAnsi" w:cstheme="majorHAnsi"/>
          <w:sz w:val="20"/>
          <w:szCs w:val="20"/>
        </w:rPr>
        <w:t xml:space="preserve"> </w:t>
      </w:r>
      <w:r w:rsidRPr="008F5025">
        <w:rPr>
          <w:rFonts w:asciiTheme="majorHAnsi" w:eastAsia="HelveticaLinotype-Bold" w:hAnsiTheme="majorHAnsi" w:cstheme="majorHAnsi"/>
          <w:sz w:val="20"/>
          <w:szCs w:val="20"/>
        </w:rPr>
        <w:t>specific mail box set by user during machine</w:t>
      </w:r>
      <w:r w:rsidR="000A4C52" w:rsidRPr="008F5025">
        <w:rPr>
          <w:rFonts w:asciiTheme="majorHAnsi" w:eastAsia="HelveticaLinotype-Bold" w:hAnsiTheme="majorHAnsi" w:cstheme="majorHAnsi"/>
          <w:sz w:val="20"/>
          <w:szCs w:val="20"/>
        </w:rPr>
        <w:t xml:space="preserve"> </w:t>
      </w:r>
      <w:r w:rsidRPr="008F5025">
        <w:rPr>
          <w:rFonts w:asciiTheme="majorHAnsi" w:eastAsia="HelveticaLinotype-Bold" w:hAnsiTheme="majorHAnsi" w:cstheme="majorHAnsi"/>
          <w:sz w:val="20"/>
          <w:szCs w:val="20"/>
        </w:rPr>
        <w:t>commissioning</w:t>
      </w:r>
    </w:p>
    <w:p w:rsidR="00F24089" w:rsidRPr="008F5025" w:rsidRDefault="00F24089" w:rsidP="008F5025">
      <w:pPr>
        <w:pStyle w:val="ListParagraph"/>
        <w:numPr>
          <w:ilvl w:val="0"/>
          <w:numId w:val="14"/>
        </w:numPr>
        <w:autoSpaceDE w:val="0"/>
        <w:autoSpaceDN w:val="0"/>
        <w:adjustRightInd w:val="0"/>
        <w:ind w:left="426"/>
        <w:rPr>
          <w:rFonts w:asciiTheme="majorHAnsi" w:eastAsia="HelveticaLinotype-Bold" w:hAnsiTheme="majorHAnsi" w:cstheme="majorHAnsi"/>
          <w:sz w:val="20"/>
          <w:szCs w:val="20"/>
        </w:rPr>
      </w:pPr>
      <w:r w:rsidRPr="008F5025">
        <w:rPr>
          <w:rFonts w:asciiTheme="majorHAnsi" w:eastAsia="HelveticaLinotype-Bold" w:hAnsiTheme="majorHAnsi" w:cstheme="majorHAnsi"/>
          <w:sz w:val="20"/>
          <w:szCs w:val="20"/>
        </w:rPr>
        <w:t>Control shall have black box fu</w:t>
      </w:r>
      <w:r w:rsidR="000A4C52" w:rsidRPr="008F5025">
        <w:rPr>
          <w:rFonts w:asciiTheme="majorHAnsi" w:eastAsia="HelveticaLinotype-Bold" w:hAnsiTheme="majorHAnsi" w:cstheme="majorHAnsi"/>
          <w:sz w:val="20"/>
          <w:szCs w:val="20"/>
        </w:rPr>
        <w:t xml:space="preserve">nction which permit to </w:t>
      </w:r>
      <w:r w:rsidRPr="008F5025">
        <w:rPr>
          <w:rFonts w:asciiTheme="majorHAnsi" w:eastAsia="HelveticaLinotype-Bold" w:hAnsiTheme="majorHAnsi" w:cstheme="majorHAnsi"/>
          <w:sz w:val="20"/>
          <w:szCs w:val="20"/>
        </w:rPr>
        <w:t>store data set of 20 variables with interval of 5</w:t>
      </w:r>
      <w:r w:rsidR="000A4C52" w:rsidRPr="008F5025">
        <w:rPr>
          <w:rFonts w:asciiTheme="majorHAnsi" w:eastAsia="HelveticaLinotype-Bold" w:hAnsiTheme="majorHAnsi" w:cstheme="majorHAnsi"/>
          <w:sz w:val="20"/>
          <w:szCs w:val="20"/>
        </w:rPr>
        <w:t xml:space="preserve"> seconds during 14 minutes before</w:t>
      </w:r>
      <w:r w:rsidRPr="008F5025">
        <w:rPr>
          <w:rFonts w:asciiTheme="majorHAnsi" w:eastAsia="HelveticaLinotype-Bold" w:hAnsiTheme="majorHAnsi" w:cstheme="majorHAnsi"/>
          <w:sz w:val="20"/>
          <w:szCs w:val="20"/>
        </w:rPr>
        <w:t xml:space="preserve"> the alarm and 1 minute</w:t>
      </w:r>
      <w:r w:rsidR="000A4C52" w:rsidRPr="008F5025">
        <w:rPr>
          <w:rFonts w:asciiTheme="majorHAnsi" w:eastAsia="HelveticaLinotype-Bold" w:hAnsiTheme="majorHAnsi" w:cstheme="majorHAnsi"/>
          <w:sz w:val="20"/>
          <w:szCs w:val="20"/>
        </w:rPr>
        <w:t xml:space="preserve"> </w:t>
      </w:r>
      <w:r w:rsidRPr="008F5025">
        <w:rPr>
          <w:rFonts w:asciiTheme="majorHAnsi" w:eastAsia="HelveticaLinotype-Bold" w:hAnsiTheme="majorHAnsi" w:cstheme="majorHAnsi"/>
          <w:sz w:val="20"/>
          <w:szCs w:val="20"/>
        </w:rPr>
        <w:t>following the alarm event. The black box recording</w:t>
      </w:r>
      <w:r w:rsidR="000A4C52" w:rsidRPr="008F5025">
        <w:rPr>
          <w:rFonts w:asciiTheme="majorHAnsi" w:eastAsia="HelveticaLinotype-Bold" w:hAnsiTheme="majorHAnsi" w:cstheme="majorHAnsi"/>
          <w:sz w:val="20"/>
          <w:szCs w:val="20"/>
        </w:rPr>
        <w:t xml:space="preserve"> </w:t>
      </w:r>
      <w:r w:rsidRPr="008F5025">
        <w:rPr>
          <w:rFonts w:asciiTheme="majorHAnsi" w:eastAsia="HelveticaLinotype-Bold" w:hAnsiTheme="majorHAnsi" w:cstheme="majorHAnsi"/>
          <w:sz w:val="20"/>
          <w:szCs w:val="20"/>
        </w:rPr>
        <w:t>capability shall permit recording for 20 events and once</w:t>
      </w:r>
      <w:r w:rsidR="000A4C52" w:rsidRPr="008F5025">
        <w:rPr>
          <w:rFonts w:asciiTheme="majorHAnsi" w:eastAsia="HelveticaLinotype-Bold" w:hAnsiTheme="majorHAnsi" w:cstheme="majorHAnsi"/>
          <w:sz w:val="20"/>
          <w:szCs w:val="20"/>
        </w:rPr>
        <w:t xml:space="preserve"> </w:t>
      </w:r>
      <w:r w:rsidRPr="008F5025">
        <w:rPr>
          <w:rFonts w:asciiTheme="majorHAnsi" w:eastAsia="HelveticaLinotype-Bold" w:hAnsiTheme="majorHAnsi" w:cstheme="majorHAnsi"/>
          <w:sz w:val="20"/>
          <w:szCs w:val="20"/>
        </w:rPr>
        <w:t>the threshold is reached new data shall over-write the</w:t>
      </w:r>
      <w:r w:rsidR="000A4C52" w:rsidRPr="008F5025">
        <w:rPr>
          <w:rFonts w:asciiTheme="majorHAnsi" w:eastAsia="HelveticaLinotype-Bold" w:hAnsiTheme="majorHAnsi" w:cstheme="majorHAnsi"/>
          <w:sz w:val="20"/>
          <w:szCs w:val="20"/>
        </w:rPr>
        <w:t xml:space="preserve"> </w:t>
      </w:r>
      <w:r w:rsidRPr="008F5025">
        <w:rPr>
          <w:rFonts w:asciiTheme="majorHAnsi" w:eastAsia="HelveticaLinotype-Bold" w:hAnsiTheme="majorHAnsi" w:cstheme="majorHAnsi"/>
          <w:sz w:val="20"/>
          <w:szCs w:val="20"/>
        </w:rPr>
        <w:t>oldest ones.</w:t>
      </w:r>
    </w:p>
    <w:p w:rsidR="000A4C52" w:rsidRDefault="000A4C52" w:rsidP="00F24089">
      <w:pPr>
        <w:autoSpaceDE w:val="0"/>
        <w:autoSpaceDN w:val="0"/>
        <w:adjustRightInd w:val="0"/>
        <w:rPr>
          <w:rFonts w:asciiTheme="majorHAnsi" w:eastAsia="HelveticaLinotype-Bold" w:hAnsiTheme="majorHAnsi" w:cstheme="majorHAnsi"/>
          <w:b/>
          <w:bCs/>
          <w:sz w:val="20"/>
          <w:szCs w:val="20"/>
        </w:rPr>
      </w:pPr>
    </w:p>
    <w:p w:rsidR="00F24089" w:rsidRPr="00F24089" w:rsidRDefault="00F24089" w:rsidP="00F24089">
      <w:pPr>
        <w:autoSpaceDE w:val="0"/>
        <w:autoSpaceDN w:val="0"/>
        <w:adjustRightInd w:val="0"/>
        <w:rPr>
          <w:rFonts w:asciiTheme="majorHAnsi" w:eastAsia="HelveticaLinotype-Bold" w:hAnsiTheme="majorHAnsi" w:cstheme="majorHAnsi"/>
          <w:b/>
          <w:bCs/>
          <w:sz w:val="20"/>
          <w:szCs w:val="20"/>
        </w:rPr>
      </w:pPr>
      <w:r w:rsidRPr="00F24089">
        <w:rPr>
          <w:rFonts w:asciiTheme="majorHAnsi" w:eastAsia="HelveticaLinotype-Bold" w:hAnsiTheme="majorHAnsi" w:cstheme="majorHAnsi"/>
          <w:b/>
          <w:bCs/>
          <w:sz w:val="20"/>
          <w:szCs w:val="20"/>
        </w:rPr>
        <w:t>Safeties</w:t>
      </w:r>
    </w:p>
    <w:p w:rsidR="00F24089" w:rsidRPr="008F5025" w:rsidRDefault="00F24089" w:rsidP="008F5025">
      <w:pPr>
        <w:pStyle w:val="ListParagraph"/>
        <w:numPr>
          <w:ilvl w:val="0"/>
          <w:numId w:val="15"/>
        </w:numPr>
        <w:autoSpaceDE w:val="0"/>
        <w:autoSpaceDN w:val="0"/>
        <w:adjustRightInd w:val="0"/>
        <w:ind w:left="426"/>
        <w:rPr>
          <w:rFonts w:asciiTheme="majorHAnsi" w:eastAsia="HelveticaLinotype-Bold" w:hAnsiTheme="majorHAnsi" w:cstheme="majorHAnsi"/>
          <w:sz w:val="20"/>
          <w:szCs w:val="20"/>
        </w:rPr>
      </w:pPr>
      <w:r w:rsidRPr="008F5025">
        <w:rPr>
          <w:rFonts w:asciiTheme="majorHAnsi" w:eastAsia="HelveticaLinotype-Bold" w:hAnsiTheme="majorHAnsi" w:cstheme="majorHAnsi"/>
          <w:sz w:val="20"/>
          <w:szCs w:val="20"/>
        </w:rPr>
        <w:t>Control system shall provide the unit with protection</w:t>
      </w:r>
      <w:r w:rsidR="000A4C52" w:rsidRPr="008F5025">
        <w:rPr>
          <w:rFonts w:asciiTheme="majorHAnsi" w:eastAsia="HelveticaLinotype-Bold" w:hAnsiTheme="majorHAnsi" w:cstheme="majorHAnsi"/>
          <w:sz w:val="20"/>
          <w:szCs w:val="20"/>
        </w:rPr>
        <w:t xml:space="preserve"> </w:t>
      </w:r>
      <w:r w:rsidRPr="008F5025">
        <w:rPr>
          <w:rFonts w:asciiTheme="majorHAnsi" w:eastAsia="HelveticaLinotype-Bold" w:hAnsiTheme="majorHAnsi" w:cstheme="majorHAnsi"/>
          <w:sz w:val="20"/>
          <w:szCs w:val="20"/>
        </w:rPr>
        <w:t>against the following:</w:t>
      </w:r>
    </w:p>
    <w:p w:rsidR="00F24089" w:rsidRPr="008F5025" w:rsidRDefault="00F24089" w:rsidP="008F5025">
      <w:pPr>
        <w:pStyle w:val="ListParagraph"/>
        <w:numPr>
          <w:ilvl w:val="0"/>
          <w:numId w:val="15"/>
        </w:numPr>
        <w:autoSpaceDE w:val="0"/>
        <w:autoSpaceDN w:val="0"/>
        <w:adjustRightInd w:val="0"/>
        <w:ind w:left="426"/>
        <w:rPr>
          <w:rFonts w:asciiTheme="majorHAnsi" w:eastAsia="HelveticaLinotype-Bold" w:hAnsiTheme="majorHAnsi" w:cstheme="majorHAnsi"/>
          <w:sz w:val="20"/>
          <w:szCs w:val="20"/>
        </w:rPr>
      </w:pPr>
      <w:r w:rsidRPr="008F5025">
        <w:rPr>
          <w:rFonts w:asciiTheme="majorHAnsi" w:eastAsia="HelveticaLinotype-Bold" w:hAnsiTheme="majorHAnsi" w:cstheme="majorHAnsi"/>
          <w:sz w:val="20"/>
          <w:szCs w:val="20"/>
        </w:rPr>
        <w:t>Reverse rotation</w:t>
      </w:r>
    </w:p>
    <w:p w:rsidR="00F24089" w:rsidRPr="008F5025" w:rsidRDefault="00F24089" w:rsidP="008F5025">
      <w:pPr>
        <w:pStyle w:val="ListParagraph"/>
        <w:numPr>
          <w:ilvl w:val="0"/>
          <w:numId w:val="15"/>
        </w:numPr>
        <w:autoSpaceDE w:val="0"/>
        <w:autoSpaceDN w:val="0"/>
        <w:adjustRightInd w:val="0"/>
        <w:ind w:left="426"/>
        <w:rPr>
          <w:rFonts w:asciiTheme="majorHAnsi" w:eastAsia="HelveticaLinotype-Bold" w:hAnsiTheme="majorHAnsi" w:cstheme="majorHAnsi"/>
          <w:sz w:val="20"/>
          <w:szCs w:val="20"/>
        </w:rPr>
      </w:pPr>
      <w:r w:rsidRPr="008F5025">
        <w:rPr>
          <w:rFonts w:asciiTheme="majorHAnsi" w:eastAsia="HelveticaLinotype-Bold" w:hAnsiTheme="majorHAnsi" w:cstheme="majorHAnsi"/>
          <w:sz w:val="20"/>
          <w:szCs w:val="20"/>
        </w:rPr>
        <w:t>Low chilled water temperature</w:t>
      </w:r>
    </w:p>
    <w:p w:rsidR="00F24089" w:rsidRPr="008F5025" w:rsidRDefault="00F24089" w:rsidP="008F5025">
      <w:pPr>
        <w:pStyle w:val="ListParagraph"/>
        <w:numPr>
          <w:ilvl w:val="0"/>
          <w:numId w:val="15"/>
        </w:numPr>
        <w:autoSpaceDE w:val="0"/>
        <w:autoSpaceDN w:val="0"/>
        <w:adjustRightInd w:val="0"/>
        <w:ind w:left="426"/>
        <w:rPr>
          <w:rFonts w:asciiTheme="majorHAnsi" w:eastAsia="HelveticaLinotype-Bold" w:hAnsiTheme="majorHAnsi" w:cstheme="majorHAnsi"/>
          <w:sz w:val="20"/>
          <w:szCs w:val="20"/>
        </w:rPr>
      </w:pPr>
      <w:r w:rsidRPr="008F5025">
        <w:rPr>
          <w:rFonts w:asciiTheme="majorHAnsi" w:eastAsia="HelveticaLinotype-Bold" w:hAnsiTheme="majorHAnsi" w:cstheme="majorHAnsi"/>
          <w:sz w:val="20"/>
          <w:szCs w:val="20"/>
        </w:rPr>
        <w:t>Low oil pressure (per compressor)</w:t>
      </w:r>
    </w:p>
    <w:p w:rsidR="00F24089" w:rsidRPr="008F5025" w:rsidRDefault="00F24089" w:rsidP="008F5025">
      <w:pPr>
        <w:pStyle w:val="ListParagraph"/>
        <w:numPr>
          <w:ilvl w:val="0"/>
          <w:numId w:val="15"/>
        </w:numPr>
        <w:autoSpaceDE w:val="0"/>
        <w:autoSpaceDN w:val="0"/>
        <w:adjustRightInd w:val="0"/>
        <w:ind w:left="426"/>
        <w:rPr>
          <w:rFonts w:asciiTheme="majorHAnsi" w:eastAsia="HelveticaLinotype-Bold" w:hAnsiTheme="majorHAnsi" w:cstheme="majorHAnsi"/>
          <w:sz w:val="20"/>
          <w:szCs w:val="20"/>
        </w:rPr>
      </w:pPr>
      <w:r w:rsidRPr="008F5025">
        <w:rPr>
          <w:rFonts w:asciiTheme="majorHAnsi" w:eastAsia="HelveticaLinotype-Bold" w:hAnsiTheme="majorHAnsi" w:cstheme="majorHAnsi"/>
          <w:sz w:val="20"/>
          <w:szCs w:val="20"/>
        </w:rPr>
        <w:t>Current imbalance</w:t>
      </w:r>
    </w:p>
    <w:p w:rsidR="00F24089" w:rsidRPr="008F5025" w:rsidRDefault="00F24089" w:rsidP="008F5025">
      <w:pPr>
        <w:pStyle w:val="ListParagraph"/>
        <w:numPr>
          <w:ilvl w:val="0"/>
          <w:numId w:val="15"/>
        </w:numPr>
        <w:autoSpaceDE w:val="0"/>
        <w:autoSpaceDN w:val="0"/>
        <w:adjustRightInd w:val="0"/>
        <w:ind w:left="426"/>
        <w:rPr>
          <w:rFonts w:asciiTheme="majorHAnsi" w:eastAsia="HelveticaLinotype-Bold" w:hAnsiTheme="majorHAnsi" w:cstheme="majorHAnsi"/>
          <w:sz w:val="20"/>
          <w:szCs w:val="20"/>
        </w:rPr>
      </w:pPr>
      <w:r w:rsidRPr="008F5025">
        <w:rPr>
          <w:rFonts w:asciiTheme="majorHAnsi" w:eastAsia="HelveticaLinotype-Bold" w:hAnsiTheme="majorHAnsi" w:cstheme="majorHAnsi"/>
          <w:sz w:val="20"/>
          <w:szCs w:val="20"/>
        </w:rPr>
        <w:t>Compressor thermal overload</w:t>
      </w:r>
    </w:p>
    <w:p w:rsidR="00F24089" w:rsidRPr="008F5025" w:rsidRDefault="00F24089" w:rsidP="008F5025">
      <w:pPr>
        <w:pStyle w:val="ListParagraph"/>
        <w:numPr>
          <w:ilvl w:val="0"/>
          <w:numId w:val="15"/>
        </w:numPr>
        <w:autoSpaceDE w:val="0"/>
        <w:autoSpaceDN w:val="0"/>
        <w:adjustRightInd w:val="0"/>
        <w:ind w:left="426"/>
        <w:rPr>
          <w:rFonts w:asciiTheme="majorHAnsi" w:eastAsia="HelveticaLinotype-Bold" w:hAnsiTheme="majorHAnsi" w:cstheme="majorHAnsi"/>
          <w:sz w:val="20"/>
          <w:szCs w:val="20"/>
        </w:rPr>
      </w:pPr>
      <w:r w:rsidRPr="008F5025">
        <w:rPr>
          <w:rFonts w:asciiTheme="majorHAnsi" w:eastAsia="HelveticaLinotype-Bold" w:hAnsiTheme="majorHAnsi" w:cstheme="majorHAnsi"/>
          <w:sz w:val="20"/>
          <w:szCs w:val="20"/>
        </w:rPr>
        <w:t>High pressure (with automatic compressor unloading in</w:t>
      </w:r>
      <w:r w:rsidR="000A4C52" w:rsidRPr="008F5025">
        <w:rPr>
          <w:rFonts w:asciiTheme="majorHAnsi" w:eastAsia="HelveticaLinotype-Bold" w:hAnsiTheme="majorHAnsi" w:cstheme="majorHAnsi"/>
          <w:sz w:val="20"/>
          <w:szCs w:val="20"/>
        </w:rPr>
        <w:t xml:space="preserve"> </w:t>
      </w:r>
      <w:r w:rsidRPr="008F5025">
        <w:rPr>
          <w:rFonts w:asciiTheme="majorHAnsi" w:eastAsia="HelveticaLinotype-Bold" w:hAnsiTheme="majorHAnsi" w:cstheme="majorHAnsi"/>
          <w:sz w:val="20"/>
          <w:szCs w:val="20"/>
        </w:rPr>
        <w:t>case of excessive condensing temperature)</w:t>
      </w:r>
    </w:p>
    <w:p w:rsidR="00F24089" w:rsidRPr="008F5025" w:rsidRDefault="00F24089" w:rsidP="008F5025">
      <w:pPr>
        <w:pStyle w:val="ListParagraph"/>
        <w:numPr>
          <w:ilvl w:val="0"/>
          <w:numId w:val="15"/>
        </w:numPr>
        <w:autoSpaceDE w:val="0"/>
        <w:autoSpaceDN w:val="0"/>
        <w:adjustRightInd w:val="0"/>
        <w:ind w:left="426"/>
        <w:rPr>
          <w:rFonts w:asciiTheme="majorHAnsi" w:eastAsia="HelveticaLinotype-Bold" w:hAnsiTheme="majorHAnsi" w:cstheme="majorHAnsi"/>
          <w:sz w:val="20"/>
          <w:szCs w:val="20"/>
        </w:rPr>
      </w:pPr>
      <w:r w:rsidRPr="008F5025">
        <w:rPr>
          <w:rFonts w:asciiTheme="majorHAnsi" w:eastAsia="HelveticaLinotype-Bold" w:hAnsiTheme="majorHAnsi" w:cstheme="majorHAnsi"/>
          <w:sz w:val="20"/>
          <w:szCs w:val="20"/>
        </w:rPr>
        <w:t>Electrical overload and short circuit</w:t>
      </w:r>
    </w:p>
    <w:p w:rsidR="00F24089" w:rsidRPr="008F5025" w:rsidRDefault="00F24089" w:rsidP="008F5025">
      <w:pPr>
        <w:pStyle w:val="ListParagraph"/>
        <w:numPr>
          <w:ilvl w:val="0"/>
          <w:numId w:val="15"/>
        </w:numPr>
        <w:autoSpaceDE w:val="0"/>
        <w:autoSpaceDN w:val="0"/>
        <w:adjustRightInd w:val="0"/>
        <w:ind w:left="426"/>
        <w:rPr>
          <w:rFonts w:asciiTheme="majorHAnsi" w:eastAsia="HelveticaLinotype-Bold" w:hAnsiTheme="majorHAnsi" w:cstheme="majorHAnsi"/>
          <w:sz w:val="20"/>
          <w:szCs w:val="20"/>
        </w:rPr>
      </w:pPr>
      <w:r w:rsidRPr="008F5025">
        <w:rPr>
          <w:rFonts w:asciiTheme="majorHAnsi" w:eastAsia="HelveticaLinotype-Bold" w:hAnsiTheme="majorHAnsi" w:cstheme="majorHAnsi"/>
          <w:sz w:val="20"/>
          <w:szCs w:val="20"/>
        </w:rPr>
        <w:t>Loss of phase, under</w:t>
      </w:r>
      <w:r w:rsidR="000A4C52" w:rsidRPr="008F5025">
        <w:rPr>
          <w:rFonts w:asciiTheme="majorHAnsi" w:eastAsia="HelveticaLinotype-Bold" w:hAnsiTheme="majorHAnsi" w:cstheme="majorHAnsi"/>
          <w:sz w:val="20"/>
          <w:szCs w:val="20"/>
        </w:rPr>
        <w:t>-</w:t>
      </w:r>
      <w:r w:rsidRPr="008F5025">
        <w:rPr>
          <w:rFonts w:asciiTheme="majorHAnsi" w:eastAsia="HelveticaLinotype-Bold" w:hAnsiTheme="majorHAnsi" w:cstheme="majorHAnsi"/>
          <w:sz w:val="20"/>
          <w:szCs w:val="20"/>
        </w:rPr>
        <w:t>voltage and power supply failure</w:t>
      </w:r>
    </w:p>
    <w:p w:rsidR="000A4C52" w:rsidRDefault="000A4C52" w:rsidP="00F24089">
      <w:pPr>
        <w:autoSpaceDE w:val="0"/>
        <w:autoSpaceDN w:val="0"/>
        <w:adjustRightInd w:val="0"/>
        <w:rPr>
          <w:rFonts w:asciiTheme="majorHAnsi" w:eastAsia="HelveticaLinotype-Bold" w:hAnsiTheme="majorHAnsi" w:cstheme="majorHAnsi"/>
          <w:sz w:val="20"/>
          <w:szCs w:val="20"/>
        </w:rPr>
      </w:pPr>
    </w:p>
    <w:p w:rsidR="00462535" w:rsidRDefault="00F24089" w:rsidP="000A4C52">
      <w:pPr>
        <w:autoSpaceDE w:val="0"/>
        <w:autoSpaceDN w:val="0"/>
        <w:adjustRightInd w:val="0"/>
        <w:rPr>
          <w:rFonts w:asciiTheme="majorHAnsi" w:eastAsia="HelveticaLinotype-Bold" w:hAnsiTheme="majorHAnsi" w:cstheme="majorHAnsi"/>
          <w:sz w:val="20"/>
          <w:szCs w:val="20"/>
        </w:rPr>
      </w:pPr>
      <w:r w:rsidRPr="00F24089">
        <w:rPr>
          <w:rFonts w:asciiTheme="majorHAnsi" w:eastAsia="HelveticaLinotype-Bold" w:hAnsiTheme="majorHAnsi" w:cstheme="majorHAnsi"/>
          <w:sz w:val="20"/>
          <w:szCs w:val="20"/>
        </w:rPr>
        <w:t>Control shall provide separate general alert (minor</w:t>
      </w:r>
      <w:r w:rsidR="000A4C52">
        <w:rPr>
          <w:rFonts w:asciiTheme="majorHAnsi" w:eastAsia="HelveticaLinotype-Bold" w:hAnsiTheme="majorHAnsi" w:cstheme="majorHAnsi"/>
          <w:sz w:val="20"/>
          <w:szCs w:val="20"/>
        </w:rPr>
        <w:t xml:space="preserve"> </w:t>
      </w:r>
      <w:r w:rsidRPr="00F24089">
        <w:rPr>
          <w:rFonts w:asciiTheme="majorHAnsi" w:eastAsia="HelveticaLinotype-Bold" w:hAnsiTheme="majorHAnsi" w:cstheme="majorHAnsi"/>
          <w:sz w:val="20"/>
          <w:szCs w:val="20"/>
        </w:rPr>
        <w:t>incident) and alarm (circuit down) remote indication.</w:t>
      </w:r>
    </w:p>
    <w:p w:rsidR="000A4C52" w:rsidRPr="00F24089" w:rsidRDefault="000A4C52" w:rsidP="000A4C52">
      <w:pPr>
        <w:autoSpaceDE w:val="0"/>
        <w:autoSpaceDN w:val="0"/>
        <w:adjustRightInd w:val="0"/>
        <w:rPr>
          <w:rFonts w:asciiTheme="majorHAnsi" w:hAnsiTheme="majorHAnsi" w:cstheme="majorHAnsi"/>
          <w:sz w:val="20"/>
          <w:szCs w:val="20"/>
        </w:rPr>
      </w:pPr>
    </w:p>
    <w:sectPr w:rsidR="000A4C52" w:rsidRPr="00F24089">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43D2" w:rsidRDefault="004C43D2" w:rsidP="00883D79">
      <w:r>
        <w:separator/>
      </w:r>
    </w:p>
  </w:endnote>
  <w:endnote w:type="continuationSeparator" w:id="0">
    <w:p w:rsidR="004C43D2" w:rsidRDefault="004C43D2" w:rsidP="00883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Linotype-Bold">
    <w:altName w:val="MS Mincho"/>
    <w:panose1 w:val="00000000000000000000"/>
    <w:charset w:val="80"/>
    <w:family w:val="auto"/>
    <w:notTrueType/>
    <w:pitch w:val="default"/>
    <w:sig w:usb0="00000003" w:usb1="08070000" w:usb2="00000010" w:usb3="00000000" w:csb0="00020001" w:csb1="00000000"/>
  </w:font>
  <w:font w:name="Tahoma">
    <w:panose1 w:val="020B0604030504040204"/>
    <w:charset w:val="A1"/>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9035023"/>
      <w:docPartObj>
        <w:docPartGallery w:val="Page Numbers (Bottom of Page)"/>
        <w:docPartUnique/>
      </w:docPartObj>
    </w:sdtPr>
    <w:sdtEndPr/>
    <w:sdtContent>
      <w:p w:rsidR="00132149" w:rsidRDefault="00132149" w:rsidP="00352B22">
        <w:pPr>
          <w:pStyle w:val="Footer"/>
        </w:pPr>
        <w:r>
          <w:fldChar w:fldCharType="begin"/>
        </w:r>
        <w:r>
          <w:instrText>PAGE   \* MERGEFORMAT</w:instrText>
        </w:r>
        <w:r>
          <w:fldChar w:fldCharType="separate"/>
        </w:r>
        <w:r w:rsidR="004306D2" w:rsidRPr="004306D2">
          <w:rPr>
            <w:noProof/>
            <w:lang w:val="fr-FR"/>
          </w:rPr>
          <w:t>2</w:t>
        </w:r>
        <w:r>
          <w:fldChar w:fldCharType="end"/>
        </w:r>
        <w:r w:rsidR="00352B22">
          <w:t xml:space="preserve">                                                                                                                       </w:t>
        </w:r>
        <w:r w:rsidR="00352B22" w:rsidRPr="00352B22">
          <w:rPr>
            <w:i/>
            <w:sz w:val="20"/>
            <w:szCs w:val="20"/>
          </w:rPr>
          <w:t>ver.2018-04</w:t>
        </w:r>
      </w:p>
    </w:sdtContent>
  </w:sdt>
  <w:p w:rsidR="00132149" w:rsidRDefault="001321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43D2" w:rsidRDefault="004C43D2" w:rsidP="00883D79">
      <w:r>
        <w:separator/>
      </w:r>
    </w:p>
  </w:footnote>
  <w:footnote w:type="continuationSeparator" w:id="0">
    <w:p w:rsidR="004C43D2" w:rsidRDefault="004C43D2" w:rsidP="00883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D79" w:rsidRPr="00AC4BA9" w:rsidRDefault="00883D79" w:rsidP="00883D79">
    <w:pPr>
      <w:pStyle w:val="Header"/>
      <w:jc w:val="center"/>
      <w:rPr>
        <w:rFonts w:ascii="Arial" w:hAnsi="Arial" w:cs="Arial"/>
        <w:color w:val="0000FF"/>
        <w:sz w:val="16"/>
        <w:lang w:val="en-GB"/>
      </w:rPr>
    </w:pPr>
    <w:r>
      <w:rPr>
        <w:rFonts w:ascii="Arial" w:hAnsi="Arial" w:cs="Arial"/>
        <w:noProof/>
        <w:lang w:val="el-GR" w:eastAsia="el-GR"/>
      </w:rPr>
      <w:drawing>
        <wp:inline distT="0" distB="0" distL="0" distR="0" wp14:anchorId="0A1F1A85" wp14:editId="6649276C">
          <wp:extent cx="688975" cy="405765"/>
          <wp:effectExtent l="19050" t="0" r="0" b="0"/>
          <wp:docPr id="1" name="Image 1"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rier_Minimum_RGB"/>
                  <pic:cNvPicPr>
                    <a:picLocks noChangeAspect="1" noChangeArrowheads="1"/>
                  </pic:cNvPicPr>
                </pic:nvPicPr>
                <pic:blipFill>
                  <a:blip r:embed="rId1"/>
                  <a:srcRect/>
                  <a:stretch>
                    <a:fillRect/>
                  </a:stretch>
                </pic:blipFill>
                <pic:spPr bwMode="auto">
                  <a:xfrm>
                    <a:off x="0" y="0"/>
                    <a:ext cx="688975" cy="405765"/>
                  </a:xfrm>
                  <a:prstGeom prst="rect">
                    <a:avLst/>
                  </a:prstGeom>
                  <a:noFill/>
                  <a:ln w="9525">
                    <a:noFill/>
                    <a:miter lim="800000"/>
                    <a:headEnd/>
                    <a:tailEnd/>
                  </a:ln>
                </pic:spPr>
              </pic:pic>
            </a:graphicData>
          </a:graphic>
        </wp:inline>
      </w:drawing>
    </w:r>
  </w:p>
  <w:p w:rsidR="00883D79" w:rsidRPr="00AC4BA9" w:rsidRDefault="00883D79" w:rsidP="00883D79">
    <w:pPr>
      <w:pStyle w:val="Header"/>
      <w:jc w:val="center"/>
      <w:rPr>
        <w:rFonts w:ascii="Arial" w:hAnsi="Arial" w:cs="Arial"/>
        <w:color w:val="0000FF"/>
        <w:sz w:val="16"/>
        <w:lang w:val="en-GB"/>
      </w:rPr>
    </w:pPr>
  </w:p>
  <w:p w:rsidR="00883D79" w:rsidRPr="00AC4BA9" w:rsidRDefault="00883D79" w:rsidP="00883D79">
    <w:pPr>
      <w:autoSpaceDE w:val="0"/>
      <w:autoSpaceDN w:val="0"/>
      <w:adjustRightInd w:val="0"/>
      <w:jc w:val="center"/>
      <w:rPr>
        <w:rFonts w:ascii="Arial" w:hAnsi="Arial" w:cs="Arial"/>
        <w:b/>
        <w:bCs/>
        <w:i/>
        <w:iCs/>
        <w:color w:val="000000"/>
      </w:rPr>
    </w:pPr>
    <w:r>
      <w:rPr>
        <w:rFonts w:ascii="Arial" w:hAnsi="Arial" w:cs="Arial"/>
        <w:b/>
        <w:bCs/>
        <w:i/>
        <w:iCs/>
      </w:rPr>
      <w:t>Outdoor Air to Water Liquid C</w:t>
    </w:r>
    <w:r w:rsidRPr="00AC4BA9">
      <w:rPr>
        <w:rFonts w:ascii="Arial" w:hAnsi="Arial" w:cs="Arial"/>
        <w:b/>
        <w:bCs/>
        <w:i/>
        <w:iCs/>
      </w:rPr>
      <w:t>hiller</w:t>
    </w:r>
    <w:r>
      <w:rPr>
        <w:rFonts w:ascii="Arial" w:hAnsi="Arial" w:cs="Arial"/>
        <w:b/>
        <w:bCs/>
        <w:i/>
        <w:iCs/>
      </w:rPr>
      <w:t xml:space="preserve"> &amp; Heat-Pump</w:t>
    </w:r>
  </w:p>
  <w:p w:rsidR="00883D79" w:rsidRPr="00AC4BA9" w:rsidRDefault="00883D79" w:rsidP="00883D79">
    <w:pPr>
      <w:pStyle w:val="Heading1"/>
      <w:rPr>
        <w:rFonts w:ascii="Arial" w:hAnsi="Arial" w:cs="Arial"/>
        <w:sz w:val="24"/>
      </w:rPr>
    </w:pPr>
    <w:r w:rsidRPr="00AC4BA9">
      <w:rPr>
        <w:rFonts w:ascii="Arial" w:hAnsi="Arial" w:cs="Arial"/>
        <w:sz w:val="24"/>
      </w:rPr>
      <w:t xml:space="preserve">Cooling capacity range: </w:t>
    </w:r>
    <w:r w:rsidR="00F24089">
      <w:rPr>
        <w:rFonts w:ascii="Arial" w:hAnsi="Arial" w:cs="Arial"/>
        <w:sz w:val="24"/>
      </w:rPr>
      <w:t>2</w:t>
    </w:r>
    <w:r w:rsidR="0026559A">
      <w:rPr>
        <w:rFonts w:ascii="Arial" w:hAnsi="Arial" w:cs="Arial"/>
        <w:sz w:val="24"/>
      </w:rPr>
      <w:t>69</w:t>
    </w:r>
    <w:r w:rsidRPr="00AC4BA9">
      <w:rPr>
        <w:rFonts w:ascii="Arial" w:hAnsi="Arial" w:cs="Arial"/>
        <w:sz w:val="24"/>
      </w:rPr>
      <w:t xml:space="preserve"> to </w:t>
    </w:r>
    <w:r w:rsidR="00F24089">
      <w:rPr>
        <w:rFonts w:ascii="Arial" w:hAnsi="Arial" w:cs="Arial"/>
        <w:sz w:val="24"/>
      </w:rPr>
      <w:t>11</w:t>
    </w:r>
    <w:r w:rsidR="0026559A">
      <w:rPr>
        <w:rFonts w:ascii="Arial" w:hAnsi="Arial" w:cs="Arial"/>
        <w:sz w:val="24"/>
      </w:rPr>
      <w:t>10</w:t>
    </w:r>
    <w:r w:rsidRPr="00AC4BA9">
      <w:rPr>
        <w:rFonts w:ascii="Arial" w:hAnsi="Arial" w:cs="Arial"/>
        <w:sz w:val="24"/>
      </w:rPr>
      <w:t xml:space="preserve"> kW</w:t>
    </w:r>
    <w:r>
      <w:rPr>
        <w:rFonts w:ascii="Arial" w:hAnsi="Arial" w:cs="Arial"/>
        <w:sz w:val="24"/>
      </w:rPr>
      <w:t xml:space="preserve"> Nominal</w:t>
    </w:r>
  </w:p>
  <w:p w:rsidR="00883D79" w:rsidRDefault="00883D79" w:rsidP="00883D79">
    <w:pPr>
      <w:pStyle w:val="Header"/>
      <w:rPr>
        <w:rFonts w:ascii="Arial" w:hAnsi="Arial" w:cs="Arial"/>
        <w:b/>
        <w:bCs/>
        <w:i/>
        <w:iCs/>
        <w:color w:val="000000"/>
      </w:rPr>
    </w:pPr>
    <w:r>
      <w:rPr>
        <w:rFonts w:ascii="Arial" w:hAnsi="Arial" w:cs="Arial"/>
        <w:b/>
        <w:bCs/>
        <w:i/>
        <w:iCs/>
        <w:color w:val="000000"/>
      </w:rPr>
      <w:t>Carrier M</w:t>
    </w:r>
    <w:r w:rsidRPr="00AC4BA9">
      <w:rPr>
        <w:rFonts w:ascii="Arial" w:hAnsi="Arial" w:cs="Arial"/>
        <w:b/>
        <w:bCs/>
        <w:i/>
        <w:iCs/>
        <w:color w:val="000000"/>
      </w:rPr>
      <w:t>odel</w:t>
    </w:r>
    <w:r>
      <w:rPr>
        <w:rFonts w:ascii="Arial" w:hAnsi="Arial" w:cs="Arial"/>
        <w:b/>
        <w:bCs/>
        <w:i/>
        <w:iCs/>
        <w:color w:val="000000"/>
      </w:rPr>
      <w:t xml:space="preserve"> Number</w:t>
    </w:r>
    <w:r w:rsidRPr="00AC4BA9">
      <w:rPr>
        <w:rFonts w:ascii="Arial" w:hAnsi="Arial" w:cs="Arial"/>
        <w:b/>
        <w:bCs/>
        <w:i/>
        <w:iCs/>
        <w:color w:val="000000"/>
      </w:rPr>
      <w:t xml:space="preserve">:     </w:t>
    </w:r>
  </w:p>
  <w:p w:rsidR="00883D79" w:rsidRPr="00F24089" w:rsidRDefault="00883D79" w:rsidP="00883D79">
    <w:pPr>
      <w:pStyle w:val="Header"/>
      <w:rPr>
        <w:rFonts w:ascii="Arial" w:hAnsi="Arial" w:cs="Arial"/>
        <w:b/>
        <w:i/>
        <w:iCs/>
        <w:sz w:val="32"/>
        <w:szCs w:val="32"/>
      </w:rPr>
    </w:pPr>
    <w:r w:rsidRPr="00F24089">
      <w:rPr>
        <w:rFonts w:ascii="Arial" w:hAnsi="Arial" w:cs="Arial"/>
        <w:b/>
        <w:bCs/>
        <w:i/>
        <w:iCs/>
        <w:color w:val="000000"/>
        <w:sz w:val="32"/>
      </w:rPr>
      <w:t>30XW-</w:t>
    </w:r>
    <w:r w:rsidR="00F24089" w:rsidRPr="00F24089">
      <w:rPr>
        <w:rFonts w:ascii="Arial" w:hAnsi="Arial" w:cs="Arial"/>
        <w:b/>
        <w:bCs/>
        <w:i/>
        <w:iCs/>
        <w:color w:val="000000"/>
        <w:sz w:val="32"/>
      </w:rPr>
      <w:t>P</w:t>
    </w:r>
    <w:r w:rsidRPr="00F24089">
      <w:rPr>
        <w:rFonts w:ascii="Arial" w:hAnsi="Arial" w:cs="Arial"/>
        <w:b/>
        <w:bCs/>
        <w:i/>
        <w:iCs/>
        <w:color w:val="000000"/>
        <w:sz w:val="32"/>
      </w:rPr>
      <w:t xml:space="preserve"> ZE</w:t>
    </w:r>
    <w:r w:rsidRPr="00F24089">
      <w:rPr>
        <w:rFonts w:ascii="Arial" w:hAnsi="Arial" w:cs="Arial"/>
        <w:b/>
        <w:bCs/>
        <w:i/>
        <w:iCs/>
        <w:sz w:val="32"/>
        <w:szCs w:val="32"/>
      </w:rPr>
      <w:t xml:space="preserve"> </w:t>
    </w:r>
    <w:r w:rsidRPr="00F24089">
      <w:rPr>
        <w:rFonts w:ascii="Arial" w:hAnsi="Arial" w:cs="Arial"/>
        <w:b/>
        <w:i/>
        <w:iCs/>
        <w:sz w:val="32"/>
        <w:szCs w:val="32"/>
      </w:rPr>
      <w:t>0</w:t>
    </w:r>
    <w:r w:rsidR="0026559A">
      <w:rPr>
        <w:rFonts w:ascii="Arial" w:hAnsi="Arial" w:cs="Arial"/>
        <w:b/>
        <w:i/>
        <w:iCs/>
        <w:sz w:val="32"/>
        <w:szCs w:val="32"/>
      </w:rPr>
      <w:t>301</w:t>
    </w:r>
    <w:r w:rsidRPr="00F24089">
      <w:rPr>
        <w:rFonts w:ascii="Arial" w:hAnsi="Arial" w:cs="Arial"/>
        <w:b/>
        <w:i/>
        <w:iCs/>
        <w:sz w:val="32"/>
        <w:szCs w:val="32"/>
      </w:rPr>
      <w:t>-1</w:t>
    </w:r>
    <w:r w:rsidR="0026559A">
      <w:rPr>
        <w:rFonts w:ascii="Arial" w:hAnsi="Arial" w:cs="Arial"/>
        <w:b/>
        <w:i/>
        <w:iCs/>
        <w:sz w:val="32"/>
        <w:szCs w:val="32"/>
      </w:rPr>
      <w:t>101</w:t>
    </w:r>
  </w:p>
  <w:p w:rsidR="00883D79" w:rsidRPr="00AC4BA9" w:rsidRDefault="00883D79" w:rsidP="00883D79">
    <w:pPr>
      <w:pStyle w:val="Heading1"/>
      <w:rPr>
        <w:rFonts w:ascii="Arial" w:hAnsi="Arial" w:cs="Arial"/>
        <w:sz w:val="24"/>
      </w:rPr>
    </w:pPr>
    <w:r>
      <w:rPr>
        <w:rFonts w:ascii="Arial" w:hAnsi="Arial" w:cs="Arial"/>
        <w:sz w:val="24"/>
      </w:rPr>
      <w:t>Heating</w:t>
    </w:r>
    <w:r w:rsidRPr="00AC4BA9">
      <w:rPr>
        <w:rFonts w:ascii="Arial" w:hAnsi="Arial" w:cs="Arial"/>
        <w:sz w:val="24"/>
      </w:rPr>
      <w:t xml:space="preserve"> capacity range: </w:t>
    </w:r>
    <w:r w:rsidR="00F24089">
      <w:rPr>
        <w:rFonts w:ascii="Arial" w:hAnsi="Arial" w:cs="Arial"/>
        <w:sz w:val="24"/>
      </w:rPr>
      <w:t>3</w:t>
    </w:r>
    <w:r w:rsidR="0026559A">
      <w:rPr>
        <w:rFonts w:ascii="Arial" w:hAnsi="Arial" w:cs="Arial"/>
        <w:sz w:val="24"/>
      </w:rPr>
      <w:t>19</w:t>
    </w:r>
    <w:r w:rsidRPr="00AC4BA9">
      <w:rPr>
        <w:rFonts w:ascii="Arial" w:hAnsi="Arial" w:cs="Arial"/>
        <w:sz w:val="24"/>
      </w:rPr>
      <w:t xml:space="preserve"> to </w:t>
    </w:r>
    <w:r>
      <w:rPr>
        <w:rFonts w:ascii="Arial" w:hAnsi="Arial" w:cs="Arial"/>
        <w:sz w:val="24"/>
      </w:rPr>
      <w:t>1</w:t>
    </w:r>
    <w:r w:rsidR="00F24089">
      <w:rPr>
        <w:rFonts w:ascii="Arial" w:hAnsi="Arial" w:cs="Arial"/>
        <w:sz w:val="24"/>
      </w:rPr>
      <w:t>2</w:t>
    </w:r>
    <w:r w:rsidR="0026559A">
      <w:rPr>
        <w:rFonts w:ascii="Arial" w:hAnsi="Arial" w:cs="Arial"/>
        <w:sz w:val="24"/>
      </w:rPr>
      <w:t>96</w:t>
    </w:r>
    <w:r w:rsidRPr="00AC4BA9">
      <w:rPr>
        <w:rFonts w:ascii="Arial" w:hAnsi="Arial" w:cs="Arial"/>
        <w:sz w:val="24"/>
      </w:rPr>
      <w:t xml:space="preserve"> kW</w:t>
    </w:r>
    <w:r>
      <w:rPr>
        <w:rFonts w:ascii="Arial" w:hAnsi="Arial" w:cs="Arial"/>
        <w:sz w:val="24"/>
      </w:rPr>
      <w:t xml:space="preserve"> Nominal</w:t>
    </w:r>
  </w:p>
  <w:p w:rsidR="00883D79" w:rsidRDefault="00883D79" w:rsidP="00883D79">
    <w:pPr>
      <w:pStyle w:val="Header"/>
      <w:rPr>
        <w:rFonts w:ascii="Arial" w:hAnsi="Arial" w:cs="Arial"/>
        <w:b/>
        <w:bCs/>
        <w:i/>
        <w:iCs/>
        <w:color w:val="000000"/>
      </w:rPr>
    </w:pPr>
    <w:r>
      <w:rPr>
        <w:rFonts w:ascii="Arial" w:hAnsi="Arial" w:cs="Arial"/>
        <w:b/>
        <w:bCs/>
        <w:i/>
        <w:iCs/>
        <w:color w:val="000000"/>
      </w:rPr>
      <w:t>Carrier M</w:t>
    </w:r>
    <w:r w:rsidRPr="00AC4BA9">
      <w:rPr>
        <w:rFonts w:ascii="Arial" w:hAnsi="Arial" w:cs="Arial"/>
        <w:b/>
        <w:bCs/>
        <w:i/>
        <w:iCs/>
        <w:color w:val="000000"/>
      </w:rPr>
      <w:t>odel</w:t>
    </w:r>
    <w:r>
      <w:rPr>
        <w:rFonts w:ascii="Arial" w:hAnsi="Arial" w:cs="Arial"/>
        <w:b/>
        <w:bCs/>
        <w:i/>
        <w:iCs/>
        <w:color w:val="000000"/>
      </w:rPr>
      <w:t xml:space="preserve"> Number</w:t>
    </w:r>
    <w:r w:rsidRPr="00AC4BA9">
      <w:rPr>
        <w:rFonts w:ascii="Arial" w:hAnsi="Arial" w:cs="Arial"/>
        <w:b/>
        <w:bCs/>
        <w:i/>
        <w:iCs/>
        <w:color w:val="000000"/>
      </w:rPr>
      <w:t xml:space="preserve">:     </w:t>
    </w:r>
  </w:p>
  <w:p w:rsidR="00883D79" w:rsidRPr="00883D79" w:rsidRDefault="00883D79" w:rsidP="00883D79">
    <w:pPr>
      <w:pStyle w:val="Header"/>
      <w:rPr>
        <w:rFonts w:ascii="Arial" w:hAnsi="Arial" w:cs="Arial"/>
        <w:b/>
        <w:i/>
        <w:iCs/>
        <w:sz w:val="32"/>
        <w:szCs w:val="32"/>
      </w:rPr>
    </w:pPr>
    <w:r w:rsidRPr="00883D79">
      <w:rPr>
        <w:rFonts w:ascii="Arial" w:hAnsi="Arial" w:cs="Arial"/>
        <w:b/>
        <w:bCs/>
        <w:i/>
        <w:iCs/>
        <w:color w:val="000000"/>
        <w:sz w:val="32"/>
      </w:rPr>
      <w:t>30XWH</w:t>
    </w:r>
    <w:r w:rsidR="00F24089">
      <w:rPr>
        <w:rFonts w:ascii="Arial" w:hAnsi="Arial" w:cs="Arial"/>
        <w:b/>
        <w:bCs/>
        <w:i/>
        <w:iCs/>
        <w:color w:val="000000"/>
        <w:sz w:val="32"/>
      </w:rPr>
      <w:t>P</w:t>
    </w:r>
    <w:r w:rsidRPr="00883D79">
      <w:rPr>
        <w:rFonts w:ascii="Arial" w:hAnsi="Arial" w:cs="Arial"/>
        <w:b/>
        <w:bCs/>
        <w:i/>
        <w:iCs/>
        <w:color w:val="000000"/>
        <w:sz w:val="32"/>
      </w:rPr>
      <w:t xml:space="preserve"> ZE</w:t>
    </w:r>
    <w:r w:rsidRPr="00883D79">
      <w:rPr>
        <w:rFonts w:ascii="Arial" w:hAnsi="Arial" w:cs="Arial"/>
        <w:b/>
        <w:bCs/>
        <w:i/>
        <w:iCs/>
        <w:sz w:val="32"/>
        <w:szCs w:val="32"/>
      </w:rPr>
      <w:t xml:space="preserve"> </w:t>
    </w:r>
    <w:r w:rsidR="0026559A" w:rsidRPr="00F24089">
      <w:rPr>
        <w:rFonts w:ascii="Arial" w:hAnsi="Arial" w:cs="Arial"/>
        <w:b/>
        <w:i/>
        <w:iCs/>
        <w:sz w:val="32"/>
        <w:szCs w:val="32"/>
      </w:rPr>
      <w:t>0</w:t>
    </w:r>
    <w:r w:rsidR="0026559A">
      <w:rPr>
        <w:rFonts w:ascii="Arial" w:hAnsi="Arial" w:cs="Arial"/>
        <w:b/>
        <w:i/>
        <w:iCs/>
        <w:sz w:val="32"/>
        <w:szCs w:val="32"/>
      </w:rPr>
      <w:t>301</w:t>
    </w:r>
    <w:r w:rsidR="0026559A" w:rsidRPr="00F24089">
      <w:rPr>
        <w:rFonts w:ascii="Arial" w:hAnsi="Arial" w:cs="Arial"/>
        <w:b/>
        <w:i/>
        <w:iCs/>
        <w:sz w:val="32"/>
        <w:szCs w:val="32"/>
      </w:rPr>
      <w:t>-1</w:t>
    </w:r>
    <w:r w:rsidR="0026559A">
      <w:rPr>
        <w:rFonts w:ascii="Arial" w:hAnsi="Arial" w:cs="Arial"/>
        <w:b/>
        <w:i/>
        <w:iCs/>
        <w:sz w:val="32"/>
        <w:szCs w:val="32"/>
      </w:rPr>
      <w:t>101</w:t>
    </w:r>
  </w:p>
  <w:p w:rsidR="00883D79" w:rsidRPr="00883D79" w:rsidRDefault="00883D79" w:rsidP="00883D79">
    <w:pPr>
      <w:pStyle w:val="Header"/>
      <w:rPr>
        <w:rFonts w:ascii="Arial" w:hAnsi="Arial" w:cs="Arial"/>
        <w:b/>
        <w:i/>
        <w:iCs/>
        <w:sz w:val="32"/>
        <w:szCs w:val="32"/>
      </w:rPr>
    </w:pPr>
  </w:p>
  <w:p w:rsidR="00883D79" w:rsidRDefault="00883D79" w:rsidP="00883D79">
    <w:pPr>
      <w:pStyle w:val="Header"/>
      <w:rPr>
        <w:rFonts w:ascii="Arial" w:hAnsi="Arial" w:cs="Arial"/>
        <w:b/>
        <w:bCs/>
        <w:i/>
        <w:iCs/>
        <w:color w:val="000000"/>
        <w:sz w:val="32"/>
      </w:rPr>
    </w:pPr>
    <w:proofErr w:type="spellStart"/>
    <w:r>
      <w:rPr>
        <w:rFonts w:ascii="Arial" w:hAnsi="Arial" w:cs="Arial"/>
        <w:b/>
        <w:bCs/>
        <w:i/>
        <w:iCs/>
        <w:color w:val="000000"/>
        <w:sz w:val="32"/>
      </w:rPr>
      <w:t>AquaForce</w:t>
    </w:r>
    <w:proofErr w:type="spellEnd"/>
    <w:r>
      <w:rPr>
        <w:rFonts w:ascii="Arial" w:hAnsi="Arial" w:cs="Arial"/>
        <w:b/>
        <w:bCs/>
        <w:i/>
        <w:iCs/>
        <w:color w:val="000000"/>
        <w:sz w:val="32"/>
        <w:vertAlign w:val="superscript"/>
      </w:rPr>
      <w:t xml:space="preserve"> </w:t>
    </w:r>
    <w:proofErr w:type="spellStart"/>
    <w:r w:rsidRPr="00883D79">
      <w:rPr>
        <w:rFonts w:ascii="Arial" w:hAnsi="Arial" w:cs="Arial"/>
        <w:b/>
        <w:bCs/>
        <w:i/>
        <w:iCs/>
        <w:color w:val="000000"/>
        <w:sz w:val="32"/>
      </w:rPr>
      <w:t>PURETec</w:t>
    </w:r>
    <w:proofErr w:type="spellEnd"/>
  </w:p>
  <w:p w:rsidR="00352B22" w:rsidRPr="000B473C" w:rsidRDefault="000B473C" w:rsidP="00352B22">
    <w:pPr>
      <w:pBdr>
        <w:bottom w:val="single" w:sz="4" w:space="1" w:color="auto"/>
      </w:pBdr>
      <w:autoSpaceDE w:val="0"/>
      <w:autoSpaceDN w:val="0"/>
      <w:adjustRightInd w:val="0"/>
      <w:jc w:val="right"/>
      <w:rPr>
        <w:rFonts w:asciiTheme="majorHAnsi" w:eastAsia="HelveticaLinotype-Bold" w:hAnsiTheme="majorHAnsi" w:cstheme="majorHAnsi"/>
        <w:bCs/>
        <w:sz w:val="28"/>
        <w:szCs w:val="28"/>
      </w:rPr>
    </w:pPr>
    <w:r w:rsidRPr="000B473C">
      <w:rPr>
        <w:rFonts w:asciiTheme="majorHAnsi" w:eastAsia="HelveticaLinotype-Bold" w:hAnsiTheme="majorHAnsi" w:cstheme="majorHAnsi"/>
        <w:bCs/>
        <w:sz w:val="28"/>
        <w:szCs w:val="28"/>
      </w:rPr>
      <w:t>Specification guide</w:t>
    </w:r>
  </w:p>
  <w:p w:rsidR="00883D79" w:rsidRPr="00AC4BA9" w:rsidRDefault="00883D79" w:rsidP="00883D79">
    <w:pPr>
      <w:pStyle w:val="Header"/>
      <w:rPr>
        <w:rFonts w:ascii="Arial" w:hAnsi="Arial" w:cs="Arial"/>
        <w:b/>
        <w:bCs/>
        <w:i/>
        <w:iCs/>
        <w:color w:val="000000"/>
        <w:sz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E617D"/>
    <w:multiLevelType w:val="hybridMultilevel"/>
    <w:tmpl w:val="88D6E44E"/>
    <w:lvl w:ilvl="0" w:tplc="2C8A2062">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6A81466"/>
    <w:multiLevelType w:val="hybridMultilevel"/>
    <w:tmpl w:val="C4CEA01C"/>
    <w:lvl w:ilvl="0" w:tplc="FF3E99C6">
      <w:start w:val="1"/>
      <w:numFmt w:val="bullet"/>
      <w:lvlText w:val="-"/>
      <w:lvlJc w:val="left"/>
      <w:pPr>
        <w:ind w:left="720" w:hanging="360"/>
      </w:pPr>
      <w:rPr>
        <w:rFonts w:ascii="Arial" w:eastAsia="HelveticaLinotype-Bold"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73C39F9"/>
    <w:multiLevelType w:val="hybridMultilevel"/>
    <w:tmpl w:val="651A23E4"/>
    <w:lvl w:ilvl="0" w:tplc="2C8A2062">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9F535ED"/>
    <w:multiLevelType w:val="hybridMultilevel"/>
    <w:tmpl w:val="1FB23340"/>
    <w:lvl w:ilvl="0" w:tplc="2C8A2062">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18D84D0E"/>
    <w:multiLevelType w:val="hybridMultilevel"/>
    <w:tmpl w:val="8B0A75E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22F74C6"/>
    <w:multiLevelType w:val="hybridMultilevel"/>
    <w:tmpl w:val="5D72335A"/>
    <w:lvl w:ilvl="0" w:tplc="2C8A2062">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3EC55ABC"/>
    <w:multiLevelType w:val="hybridMultilevel"/>
    <w:tmpl w:val="5A306A7C"/>
    <w:lvl w:ilvl="0" w:tplc="2C8A2062">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42557BD3"/>
    <w:multiLevelType w:val="hybridMultilevel"/>
    <w:tmpl w:val="37CE3708"/>
    <w:lvl w:ilvl="0" w:tplc="2C8A2062">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44872122"/>
    <w:multiLevelType w:val="hybridMultilevel"/>
    <w:tmpl w:val="9418FF0A"/>
    <w:lvl w:ilvl="0" w:tplc="2C8A2062">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522C1A24"/>
    <w:multiLevelType w:val="hybridMultilevel"/>
    <w:tmpl w:val="C56065D8"/>
    <w:lvl w:ilvl="0" w:tplc="2C8A2062">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566A6742"/>
    <w:multiLevelType w:val="hybridMultilevel"/>
    <w:tmpl w:val="4FCCD118"/>
    <w:lvl w:ilvl="0" w:tplc="2C8A2062">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574C597A"/>
    <w:multiLevelType w:val="hybridMultilevel"/>
    <w:tmpl w:val="E096715C"/>
    <w:lvl w:ilvl="0" w:tplc="2C8A2062">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5E867793"/>
    <w:multiLevelType w:val="hybridMultilevel"/>
    <w:tmpl w:val="0D0ABCD8"/>
    <w:lvl w:ilvl="0" w:tplc="2C8A2062">
      <w:numFmt w:val="bullet"/>
      <w:lvlText w:val="-"/>
      <w:lvlJc w:val="left"/>
      <w:pPr>
        <w:ind w:left="780" w:hanging="360"/>
      </w:pPr>
      <w:rPr>
        <w:rFonts w:ascii="Arial" w:eastAsia="Times New Roman" w:hAnsi="Arial" w:cs="Arial" w:hint="default"/>
      </w:rPr>
    </w:lvl>
    <w:lvl w:ilvl="1" w:tplc="04080003" w:tentative="1">
      <w:start w:val="1"/>
      <w:numFmt w:val="bullet"/>
      <w:lvlText w:val="o"/>
      <w:lvlJc w:val="left"/>
      <w:pPr>
        <w:ind w:left="1500" w:hanging="360"/>
      </w:pPr>
      <w:rPr>
        <w:rFonts w:ascii="Courier New" w:hAnsi="Courier New" w:cs="Courier New" w:hint="default"/>
      </w:rPr>
    </w:lvl>
    <w:lvl w:ilvl="2" w:tplc="04080005" w:tentative="1">
      <w:start w:val="1"/>
      <w:numFmt w:val="bullet"/>
      <w:lvlText w:val=""/>
      <w:lvlJc w:val="left"/>
      <w:pPr>
        <w:ind w:left="2220" w:hanging="360"/>
      </w:pPr>
      <w:rPr>
        <w:rFonts w:ascii="Wingdings" w:hAnsi="Wingdings" w:hint="default"/>
      </w:rPr>
    </w:lvl>
    <w:lvl w:ilvl="3" w:tplc="04080001" w:tentative="1">
      <w:start w:val="1"/>
      <w:numFmt w:val="bullet"/>
      <w:lvlText w:val=""/>
      <w:lvlJc w:val="left"/>
      <w:pPr>
        <w:ind w:left="2940" w:hanging="360"/>
      </w:pPr>
      <w:rPr>
        <w:rFonts w:ascii="Symbol" w:hAnsi="Symbol" w:hint="default"/>
      </w:rPr>
    </w:lvl>
    <w:lvl w:ilvl="4" w:tplc="04080003" w:tentative="1">
      <w:start w:val="1"/>
      <w:numFmt w:val="bullet"/>
      <w:lvlText w:val="o"/>
      <w:lvlJc w:val="left"/>
      <w:pPr>
        <w:ind w:left="3660" w:hanging="360"/>
      </w:pPr>
      <w:rPr>
        <w:rFonts w:ascii="Courier New" w:hAnsi="Courier New" w:cs="Courier New" w:hint="default"/>
      </w:rPr>
    </w:lvl>
    <w:lvl w:ilvl="5" w:tplc="04080005" w:tentative="1">
      <w:start w:val="1"/>
      <w:numFmt w:val="bullet"/>
      <w:lvlText w:val=""/>
      <w:lvlJc w:val="left"/>
      <w:pPr>
        <w:ind w:left="4380" w:hanging="360"/>
      </w:pPr>
      <w:rPr>
        <w:rFonts w:ascii="Wingdings" w:hAnsi="Wingdings" w:hint="default"/>
      </w:rPr>
    </w:lvl>
    <w:lvl w:ilvl="6" w:tplc="04080001" w:tentative="1">
      <w:start w:val="1"/>
      <w:numFmt w:val="bullet"/>
      <w:lvlText w:val=""/>
      <w:lvlJc w:val="left"/>
      <w:pPr>
        <w:ind w:left="5100" w:hanging="360"/>
      </w:pPr>
      <w:rPr>
        <w:rFonts w:ascii="Symbol" w:hAnsi="Symbol" w:hint="default"/>
      </w:rPr>
    </w:lvl>
    <w:lvl w:ilvl="7" w:tplc="04080003" w:tentative="1">
      <w:start w:val="1"/>
      <w:numFmt w:val="bullet"/>
      <w:lvlText w:val="o"/>
      <w:lvlJc w:val="left"/>
      <w:pPr>
        <w:ind w:left="5820" w:hanging="360"/>
      </w:pPr>
      <w:rPr>
        <w:rFonts w:ascii="Courier New" w:hAnsi="Courier New" w:cs="Courier New" w:hint="default"/>
      </w:rPr>
    </w:lvl>
    <w:lvl w:ilvl="8" w:tplc="04080005" w:tentative="1">
      <w:start w:val="1"/>
      <w:numFmt w:val="bullet"/>
      <w:lvlText w:val=""/>
      <w:lvlJc w:val="left"/>
      <w:pPr>
        <w:ind w:left="6540" w:hanging="360"/>
      </w:pPr>
      <w:rPr>
        <w:rFonts w:ascii="Wingdings" w:hAnsi="Wingdings" w:hint="default"/>
      </w:rPr>
    </w:lvl>
  </w:abstractNum>
  <w:abstractNum w:abstractNumId="13" w15:restartNumberingAfterBreak="0">
    <w:nsid w:val="64CE7D8B"/>
    <w:multiLevelType w:val="hybridMultilevel"/>
    <w:tmpl w:val="0A023F48"/>
    <w:lvl w:ilvl="0" w:tplc="2C8A2062">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761257ED"/>
    <w:multiLevelType w:val="hybridMultilevel"/>
    <w:tmpl w:val="AF8C0F68"/>
    <w:lvl w:ilvl="0" w:tplc="2C8A2062">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2"/>
  </w:num>
  <w:num w:numId="4">
    <w:abstractNumId w:val="3"/>
  </w:num>
  <w:num w:numId="5">
    <w:abstractNumId w:val="8"/>
  </w:num>
  <w:num w:numId="6">
    <w:abstractNumId w:val="9"/>
  </w:num>
  <w:num w:numId="7">
    <w:abstractNumId w:val="4"/>
  </w:num>
  <w:num w:numId="8">
    <w:abstractNumId w:val="13"/>
  </w:num>
  <w:num w:numId="9">
    <w:abstractNumId w:val="6"/>
  </w:num>
  <w:num w:numId="10">
    <w:abstractNumId w:val="0"/>
  </w:num>
  <w:num w:numId="11">
    <w:abstractNumId w:val="14"/>
  </w:num>
  <w:num w:numId="12">
    <w:abstractNumId w:val="11"/>
  </w:num>
  <w:num w:numId="13">
    <w:abstractNumId w:val="2"/>
  </w:num>
  <w:num w:numId="14">
    <w:abstractNumId w:val="10"/>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2535"/>
    <w:rsid w:val="000219FA"/>
    <w:rsid w:val="000A4C52"/>
    <w:rsid w:val="000B473C"/>
    <w:rsid w:val="00116741"/>
    <w:rsid w:val="00132149"/>
    <w:rsid w:val="0016024B"/>
    <w:rsid w:val="0026559A"/>
    <w:rsid w:val="00271C49"/>
    <w:rsid w:val="002D21AE"/>
    <w:rsid w:val="00352B22"/>
    <w:rsid w:val="003A0ED0"/>
    <w:rsid w:val="003C1E09"/>
    <w:rsid w:val="004306D2"/>
    <w:rsid w:val="00452158"/>
    <w:rsid w:val="00462535"/>
    <w:rsid w:val="00467992"/>
    <w:rsid w:val="004C43D2"/>
    <w:rsid w:val="004C7E80"/>
    <w:rsid w:val="005A0812"/>
    <w:rsid w:val="006304CC"/>
    <w:rsid w:val="007F3E8C"/>
    <w:rsid w:val="00883D79"/>
    <w:rsid w:val="008B66AF"/>
    <w:rsid w:val="008D65B0"/>
    <w:rsid w:val="008F5025"/>
    <w:rsid w:val="00916FC1"/>
    <w:rsid w:val="0099086B"/>
    <w:rsid w:val="009E6E83"/>
    <w:rsid w:val="00A5774B"/>
    <w:rsid w:val="00C44D1C"/>
    <w:rsid w:val="00CC4942"/>
    <w:rsid w:val="00D155AF"/>
    <w:rsid w:val="00E50FC7"/>
    <w:rsid w:val="00F24089"/>
    <w:rsid w:val="00F6194A"/>
    <w:rsid w:val="00F91429"/>
    <w:rsid w:val="00FA77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0C6616"/>
  <w15:docId w15:val="{3BB9A140-431D-478B-AE59-693BDCDC9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50FC7"/>
    <w:rPr>
      <w:sz w:val="24"/>
      <w:szCs w:val="24"/>
    </w:rPr>
  </w:style>
  <w:style w:type="paragraph" w:styleId="Heading1">
    <w:name w:val="heading 1"/>
    <w:basedOn w:val="Normal"/>
    <w:next w:val="Normal"/>
    <w:link w:val="Heading1Char"/>
    <w:qFormat/>
    <w:rsid w:val="00E50FC7"/>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E50FC7"/>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E50FC7"/>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E50FC7"/>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E50FC7"/>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E50FC7"/>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E50FC7"/>
    <w:pPr>
      <w:spacing w:before="240" w:after="60"/>
      <w:outlineLvl w:val="6"/>
    </w:pPr>
  </w:style>
  <w:style w:type="paragraph" w:styleId="Heading8">
    <w:name w:val="heading 8"/>
    <w:basedOn w:val="Normal"/>
    <w:next w:val="Normal"/>
    <w:link w:val="Heading8Char"/>
    <w:uiPriority w:val="9"/>
    <w:semiHidden/>
    <w:unhideWhenUsed/>
    <w:qFormat/>
    <w:rsid w:val="00E50FC7"/>
    <w:pPr>
      <w:spacing w:before="240" w:after="60"/>
      <w:outlineLvl w:val="7"/>
    </w:pPr>
    <w:rPr>
      <w:i/>
      <w:iCs/>
    </w:rPr>
  </w:style>
  <w:style w:type="paragraph" w:styleId="Heading9">
    <w:name w:val="heading 9"/>
    <w:basedOn w:val="Normal"/>
    <w:next w:val="Normal"/>
    <w:link w:val="Heading9Char"/>
    <w:uiPriority w:val="9"/>
    <w:semiHidden/>
    <w:unhideWhenUsed/>
    <w:qFormat/>
    <w:rsid w:val="00E50FC7"/>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FC7"/>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E50FC7"/>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E50FC7"/>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E50FC7"/>
    <w:rPr>
      <w:b/>
      <w:bCs/>
      <w:sz w:val="28"/>
      <w:szCs w:val="28"/>
    </w:rPr>
  </w:style>
  <w:style w:type="character" w:customStyle="1" w:styleId="Heading5Char">
    <w:name w:val="Heading 5 Char"/>
    <w:basedOn w:val="DefaultParagraphFont"/>
    <w:link w:val="Heading5"/>
    <w:uiPriority w:val="9"/>
    <w:semiHidden/>
    <w:rsid w:val="00E50FC7"/>
    <w:rPr>
      <w:b/>
      <w:bCs/>
      <w:i/>
      <w:iCs/>
      <w:sz w:val="26"/>
      <w:szCs w:val="26"/>
    </w:rPr>
  </w:style>
  <w:style w:type="character" w:customStyle="1" w:styleId="Heading6Char">
    <w:name w:val="Heading 6 Char"/>
    <w:basedOn w:val="DefaultParagraphFont"/>
    <w:link w:val="Heading6"/>
    <w:uiPriority w:val="9"/>
    <w:semiHidden/>
    <w:rsid w:val="00E50FC7"/>
    <w:rPr>
      <w:b/>
      <w:bCs/>
    </w:rPr>
  </w:style>
  <w:style w:type="character" w:customStyle="1" w:styleId="Heading7Char">
    <w:name w:val="Heading 7 Char"/>
    <w:basedOn w:val="DefaultParagraphFont"/>
    <w:link w:val="Heading7"/>
    <w:uiPriority w:val="9"/>
    <w:semiHidden/>
    <w:rsid w:val="00E50FC7"/>
    <w:rPr>
      <w:sz w:val="24"/>
      <w:szCs w:val="24"/>
    </w:rPr>
  </w:style>
  <w:style w:type="character" w:customStyle="1" w:styleId="Heading8Char">
    <w:name w:val="Heading 8 Char"/>
    <w:basedOn w:val="DefaultParagraphFont"/>
    <w:link w:val="Heading8"/>
    <w:uiPriority w:val="9"/>
    <w:semiHidden/>
    <w:rsid w:val="00E50FC7"/>
    <w:rPr>
      <w:i/>
      <w:iCs/>
      <w:sz w:val="24"/>
      <w:szCs w:val="24"/>
    </w:rPr>
  </w:style>
  <w:style w:type="character" w:customStyle="1" w:styleId="Heading9Char">
    <w:name w:val="Heading 9 Char"/>
    <w:basedOn w:val="DefaultParagraphFont"/>
    <w:link w:val="Heading9"/>
    <w:uiPriority w:val="9"/>
    <w:semiHidden/>
    <w:rsid w:val="00E50FC7"/>
    <w:rPr>
      <w:rFonts w:asciiTheme="majorHAnsi" w:eastAsiaTheme="majorEastAsia" w:hAnsiTheme="majorHAnsi"/>
    </w:rPr>
  </w:style>
  <w:style w:type="paragraph" w:styleId="Title">
    <w:name w:val="Title"/>
    <w:basedOn w:val="Normal"/>
    <w:next w:val="Normal"/>
    <w:link w:val="TitleChar"/>
    <w:uiPriority w:val="10"/>
    <w:qFormat/>
    <w:rsid w:val="00E50FC7"/>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E50FC7"/>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E50FC7"/>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E50FC7"/>
    <w:rPr>
      <w:rFonts w:asciiTheme="majorHAnsi" w:eastAsiaTheme="majorEastAsia" w:hAnsiTheme="majorHAnsi"/>
      <w:sz w:val="24"/>
      <w:szCs w:val="24"/>
    </w:rPr>
  </w:style>
  <w:style w:type="character" w:styleId="Strong">
    <w:name w:val="Strong"/>
    <w:basedOn w:val="DefaultParagraphFont"/>
    <w:uiPriority w:val="22"/>
    <w:qFormat/>
    <w:rsid w:val="00E50FC7"/>
    <w:rPr>
      <w:b/>
      <w:bCs/>
    </w:rPr>
  </w:style>
  <w:style w:type="character" w:styleId="Emphasis">
    <w:name w:val="Emphasis"/>
    <w:basedOn w:val="DefaultParagraphFont"/>
    <w:uiPriority w:val="20"/>
    <w:qFormat/>
    <w:rsid w:val="00E50FC7"/>
    <w:rPr>
      <w:rFonts w:asciiTheme="minorHAnsi" w:hAnsiTheme="minorHAnsi"/>
      <w:b/>
      <w:i/>
      <w:iCs/>
    </w:rPr>
  </w:style>
  <w:style w:type="paragraph" w:styleId="NoSpacing">
    <w:name w:val="No Spacing"/>
    <w:basedOn w:val="Normal"/>
    <w:uiPriority w:val="1"/>
    <w:qFormat/>
    <w:rsid w:val="00E50FC7"/>
    <w:rPr>
      <w:szCs w:val="32"/>
    </w:rPr>
  </w:style>
  <w:style w:type="paragraph" w:styleId="ListParagraph">
    <w:name w:val="List Paragraph"/>
    <w:basedOn w:val="Normal"/>
    <w:uiPriority w:val="34"/>
    <w:qFormat/>
    <w:rsid w:val="00E50FC7"/>
    <w:pPr>
      <w:ind w:left="720"/>
      <w:contextualSpacing/>
    </w:pPr>
  </w:style>
  <w:style w:type="paragraph" w:styleId="Quote">
    <w:name w:val="Quote"/>
    <w:basedOn w:val="Normal"/>
    <w:next w:val="Normal"/>
    <w:link w:val="QuoteChar"/>
    <w:uiPriority w:val="29"/>
    <w:qFormat/>
    <w:rsid w:val="00E50FC7"/>
    <w:rPr>
      <w:i/>
    </w:rPr>
  </w:style>
  <w:style w:type="character" w:customStyle="1" w:styleId="QuoteChar">
    <w:name w:val="Quote Char"/>
    <w:basedOn w:val="DefaultParagraphFont"/>
    <w:link w:val="Quote"/>
    <w:uiPriority w:val="29"/>
    <w:rsid w:val="00E50FC7"/>
    <w:rPr>
      <w:i/>
      <w:sz w:val="24"/>
      <w:szCs w:val="24"/>
    </w:rPr>
  </w:style>
  <w:style w:type="paragraph" w:styleId="IntenseQuote">
    <w:name w:val="Intense Quote"/>
    <w:basedOn w:val="Normal"/>
    <w:next w:val="Normal"/>
    <w:link w:val="IntenseQuoteChar"/>
    <w:uiPriority w:val="30"/>
    <w:qFormat/>
    <w:rsid w:val="00E50FC7"/>
    <w:pPr>
      <w:ind w:left="720" w:right="720"/>
    </w:pPr>
    <w:rPr>
      <w:b/>
      <w:i/>
      <w:szCs w:val="22"/>
    </w:rPr>
  </w:style>
  <w:style w:type="character" w:customStyle="1" w:styleId="IntenseQuoteChar">
    <w:name w:val="Intense Quote Char"/>
    <w:basedOn w:val="DefaultParagraphFont"/>
    <w:link w:val="IntenseQuote"/>
    <w:uiPriority w:val="30"/>
    <w:rsid w:val="00E50FC7"/>
    <w:rPr>
      <w:b/>
      <w:i/>
      <w:sz w:val="24"/>
    </w:rPr>
  </w:style>
  <w:style w:type="character" w:styleId="SubtleEmphasis">
    <w:name w:val="Subtle Emphasis"/>
    <w:uiPriority w:val="19"/>
    <w:qFormat/>
    <w:rsid w:val="00E50FC7"/>
    <w:rPr>
      <w:i/>
      <w:color w:val="5A5A5A" w:themeColor="text1" w:themeTint="A5"/>
    </w:rPr>
  </w:style>
  <w:style w:type="character" w:styleId="IntenseEmphasis">
    <w:name w:val="Intense Emphasis"/>
    <w:basedOn w:val="DefaultParagraphFont"/>
    <w:uiPriority w:val="21"/>
    <w:qFormat/>
    <w:rsid w:val="00E50FC7"/>
    <w:rPr>
      <w:b/>
      <w:i/>
      <w:sz w:val="24"/>
      <w:szCs w:val="24"/>
      <w:u w:val="single"/>
    </w:rPr>
  </w:style>
  <w:style w:type="character" w:styleId="SubtleReference">
    <w:name w:val="Subtle Reference"/>
    <w:basedOn w:val="DefaultParagraphFont"/>
    <w:uiPriority w:val="31"/>
    <w:qFormat/>
    <w:rsid w:val="00E50FC7"/>
    <w:rPr>
      <w:sz w:val="24"/>
      <w:szCs w:val="24"/>
      <w:u w:val="single"/>
    </w:rPr>
  </w:style>
  <w:style w:type="character" w:styleId="IntenseReference">
    <w:name w:val="Intense Reference"/>
    <w:basedOn w:val="DefaultParagraphFont"/>
    <w:uiPriority w:val="32"/>
    <w:qFormat/>
    <w:rsid w:val="00E50FC7"/>
    <w:rPr>
      <w:b/>
      <w:sz w:val="24"/>
      <w:u w:val="single"/>
    </w:rPr>
  </w:style>
  <w:style w:type="character" w:styleId="BookTitle">
    <w:name w:val="Book Title"/>
    <w:basedOn w:val="DefaultParagraphFont"/>
    <w:uiPriority w:val="33"/>
    <w:qFormat/>
    <w:rsid w:val="00E50FC7"/>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E50FC7"/>
    <w:pPr>
      <w:outlineLvl w:val="9"/>
    </w:pPr>
  </w:style>
  <w:style w:type="paragraph" w:styleId="Header">
    <w:name w:val="header"/>
    <w:basedOn w:val="Normal"/>
    <w:link w:val="HeaderChar"/>
    <w:unhideWhenUsed/>
    <w:rsid w:val="00883D79"/>
    <w:pPr>
      <w:tabs>
        <w:tab w:val="center" w:pos="4703"/>
        <w:tab w:val="right" w:pos="9406"/>
      </w:tabs>
    </w:pPr>
  </w:style>
  <w:style w:type="character" w:customStyle="1" w:styleId="HeaderChar">
    <w:name w:val="Header Char"/>
    <w:basedOn w:val="DefaultParagraphFont"/>
    <w:link w:val="Header"/>
    <w:uiPriority w:val="99"/>
    <w:rsid w:val="00883D79"/>
    <w:rPr>
      <w:sz w:val="24"/>
      <w:szCs w:val="24"/>
    </w:rPr>
  </w:style>
  <w:style w:type="paragraph" w:styleId="Footer">
    <w:name w:val="footer"/>
    <w:basedOn w:val="Normal"/>
    <w:link w:val="FooterChar"/>
    <w:uiPriority w:val="99"/>
    <w:unhideWhenUsed/>
    <w:rsid w:val="00883D79"/>
    <w:pPr>
      <w:tabs>
        <w:tab w:val="center" w:pos="4703"/>
        <w:tab w:val="right" w:pos="9406"/>
      </w:tabs>
    </w:pPr>
  </w:style>
  <w:style w:type="character" w:customStyle="1" w:styleId="FooterChar">
    <w:name w:val="Footer Char"/>
    <w:basedOn w:val="DefaultParagraphFont"/>
    <w:link w:val="Footer"/>
    <w:uiPriority w:val="99"/>
    <w:rsid w:val="00883D79"/>
    <w:rPr>
      <w:sz w:val="24"/>
      <w:szCs w:val="24"/>
    </w:rPr>
  </w:style>
  <w:style w:type="paragraph" w:styleId="BalloonText">
    <w:name w:val="Balloon Text"/>
    <w:basedOn w:val="Normal"/>
    <w:link w:val="BalloonTextChar"/>
    <w:uiPriority w:val="99"/>
    <w:semiHidden/>
    <w:unhideWhenUsed/>
    <w:rsid w:val="00883D79"/>
    <w:rPr>
      <w:rFonts w:ascii="Tahoma" w:hAnsi="Tahoma" w:cs="Tahoma"/>
      <w:sz w:val="16"/>
      <w:szCs w:val="16"/>
    </w:rPr>
  </w:style>
  <w:style w:type="character" w:customStyle="1" w:styleId="BalloonTextChar">
    <w:name w:val="Balloon Text Char"/>
    <w:basedOn w:val="DefaultParagraphFont"/>
    <w:link w:val="BalloonText"/>
    <w:uiPriority w:val="99"/>
    <w:semiHidden/>
    <w:rsid w:val="00883D7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4FCB69-5E6F-4197-BD8C-5DC13957F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7</Pages>
  <Words>2164</Words>
  <Characters>12338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United Technologies Corporation</Company>
  <LinksUpToDate>false</LinksUpToDate>
  <CharactersWithSpaces>14474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wdoll</dc:creator>
  <cp:lastModifiedBy>Stefanos Gaitanos</cp:lastModifiedBy>
  <cp:revision>14</cp:revision>
  <dcterms:created xsi:type="dcterms:W3CDTF">2016-07-21T06:06:00Z</dcterms:created>
  <dcterms:modified xsi:type="dcterms:W3CDTF">2018-09-24T09:27:00Z</dcterms:modified>
</cp:coreProperties>
</file>